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76F14">
      <w:pPr>
        <w:pStyle w:val="3"/>
        <w:rPr>
          <w:rFonts w:eastAsia="Times New Roman"/>
          <w:color w:val="000000"/>
        </w:rPr>
      </w:pPr>
      <w:r>
        <w:rPr>
          <w:rFonts w:eastAsia="Times New Roman"/>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both"/>
              <w:rPr>
                <w:rFonts w:eastAsia="Times New Roman"/>
                <w:color w:val="000000"/>
              </w:rPr>
            </w:pPr>
            <w:r>
              <w:rPr>
                <w:rFonts w:eastAsia="Times New Roman"/>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176F1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176F14">
            <w:pPr>
              <w:jc w:val="center"/>
              <w:rPr>
                <w:rFonts w:eastAsia="Times New Roman"/>
                <w:color w:val="000000"/>
              </w:rPr>
            </w:pPr>
            <w:r>
              <w:rPr>
                <w:rFonts w:eastAsia="Times New Roman"/>
                <w:color w:val="000000"/>
              </w:rPr>
              <w:t>Фалзонi Роберто Вiтторiо Рiккардо</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27.04.2016</w:t>
            </w:r>
          </w:p>
        </w:tc>
      </w:tr>
      <w:tr w:rsidR="00000000">
        <w:tc>
          <w:tcPr>
            <w:tcW w:w="0" w:type="auto"/>
            <w:gridSpan w:val="4"/>
            <w:vMerge/>
            <w:tcBorders>
              <w:top w:val="nil"/>
              <w:left w:val="nil"/>
              <w:bottom w:val="nil"/>
              <w:right w:val="nil"/>
            </w:tcBorders>
            <w:vAlign w:val="center"/>
            <w:hideMark/>
          </w:tcPr>
          <w:p w:rsidR="00000000" w:rsidRDefault="00176F14">
            <w:pP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(дата)</w:t>
            </w:r>
          </w:p>
        </w:tc>
      </w:tr>
    </w:tbl>
    <w:p w:rsidR="00000000" w:rsidRDefault="00176F14">
      <w:pPr>
        <w:rPr>
          <w:rFonts w:eastAsia="Times New Roman"/>
          <w:color w:val="000000"/>
        </w:rPr>
      </w:pPr>
    </w:p>
    <w:p w:rsidR="00000000" w:rsidRDefault="00176F14">
      <w:pPr>
        <w:pStyle w:val="3"/>
        <w:rPr>
          <w:rFonts w:eastAsia="Times New Roman"/>
          <w:color w:val="000000"/>
        </w:rPr>
      </w:pPr>
      <w:r>
        <w:rPr>
          <w:rFonts w:eastAsia="Times New Roman"/>
          <w:color w:val="000000"/>
        </w:rPr>
        <w:t>Річна інформація емітента цінних паперів</w:t>
      </w:r>
      <w:r>
        <w:rPr>
          <w:rFonts w:eastAsia="Times New Roman"/>
          <w:color w:val="000000"/>
        </w:rPr>
        <w:br/>
        <w:t xml:space="preserve">за 2015 рік </w:t>
      </w:r>
    </w:p>
    <w:p w:rsidR="00000000" w:rsidRDefault="00176F14">
      <w:pPr>
        <w:pStyle w:val="3"/>
        <w:rPr>
          <w:rFonts w:eastAsia="Times New Roman"/>
          <w:color w:val="000000"/>
        </w:rPr>
      </w:pPr>
      <w:r>
        <w:rPr>
          <w:rFonts w:eastAsia="Times New Roman"/>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акцiонерне товариство "Мандарин Плаза"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м. Київ , Печерський, 01004, м. Київ, вул.Басейна,6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(044)230-95-94 (044)230-95-91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mandarin2@emitents.net.ua</w:t>
            </w:r>
          </w:p>
        </w:tc>
      </w:tr>
    </w:tbl>
    <w:p w:rsidR="00000000" w:rsidRDefault="00176F14">
      <w:pPr>
        <w:pStyle w:val="3"/>
        <w:rPr>
          <w:rFonts w:eastAsia="Times New Roman"/>
          <w:color w:val="000000"/>
        </w:rPr>
      </w:pPr>
      <w:r>
        <w:rPr>
          <w:rFonts w:eastAsia="Times New Roman"/>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rPr>
                <w:rFonts w:eastAsia="Times New Roman"/>
                <w:color w:val="000000"/>
              </w:rPr>
            </w:pPr>
            <w:r>
              <w:rPr>
                <w:rFonts w:eastAsia="Times New Roman"/>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jc w:val="center"/>
              <w:rPr>
                <w:rFonts w:eastAsia="Times New Roman"/>
                <w:color w:val="000000"/>
              </w:rPr>
            </w:pPr>
            <w:r>
              <w:rPr>
                <w:rFonts w:eastAsia="Times New Roman"/>
                <w:color w:val="000000"/>
              </w:rPr>
              <w:t>27.04.2016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(дата)</w:t>
            </w:r>
          </w:p>
        </w:tc>
      </w:tr>
    </w:tbl>
    <w:p w:rsidR="00000000" w:rsidRDefault="00176F1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rPr>
                <w:rFonts w:eastAsia="Times New Roman"/>
                <w:color w:val="000000"/>
              </w:rPr>
            </w:pPr>
            <w:r>
              <w:rPr>
                <w:rFonts w:eastAsia="Times New Roman"/>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jc w:val="center"/>
              <w:rPr>
                <w:rFonts w:eastAsia="Times New Roman"/>
                <w:color w:val="000000"/>
              </w:rPr>
            </w:pPr>
            <w:r>
              <w:rPr>
                <w:rFonts w:eastAsia="Times New Roman"/>
                <w:color w:val="000000"/>
              </w:rPr>
              <w:t>Бюлетень. Цiннi папери України. № 78</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jc w:val="center"/>
              <w:rPr>
                <w:rFonts w:eastAsia="Times New Roman"/>
                <w:color w:val="000000"/>
              </w:rPr>
            </w:pPr>
            <w:r>
              <w:rPr>
                <w:rFonts w:eastAsia="Times New Roman"/>
                <w:color w:val="000000"/>
              </w:rPr>
              <w:t>28.04.2016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(дата)</w:t>
            </w:r>
          </w:p>
        </w:tc>
      </w:tr>
    </w:tbl>
    <w:p w:rsidR="00000000" w:rsidRDefault="00176F1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64"/>
        <w:gridCol w:w="2660"/>
        <w:gridCol w:w="1801"/>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rPr>
                <w:rFonts w:eastAsia="Times New Roman"/>
                <w:color w:val="000000"/>
              </w:rPr>
            </w:pPr>
            <w:r>
              <w:rPr>
                <w:rFonts w:eastAsia="Times New Roman"/>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jc w:val="center"/>
              <w:rPr>
                <w:rFonts w:eastAsia="Times New Roman"/>
                <w:color w:val="000000"/>
              </w:rPr>
            </w:pPr>
            <w:r>
              <w:rPr>
                <w:rFonts w:eastAsia="Times New Roman"/>
                <w:color w:val="000000"/>
              </w:rPr>
              <w:t>mandarin2.emitents.net.ua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jc w:val="center"/>
              <w:rPr>
                <w:rFonts w:eastAsia="Times New Roman"/>
                <w:color w:val="000000"/>
              </w:rPr>
            </w:pPr>
            <w:r>
              <w:rPr>
                <w:rFonts w:eastAsia="Times New Roman"/>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176F14">
            <w:pPr>
              <w:jc w:val="center"/>
              <w:rPr>
                <w:rFonts w:eastAsia="Times New Roman"/>
                <w:color w:val="000000"/>
              </w:rPr>
            </w:pPr>
            <w:r>
              <w:rPr>
                <w:rFonts w:eastAsia="Times New Roman"/>
                <w:color w:val="000000"/>
              </w:rPr>
              <w:t>27.04.2016</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Style w:val="small-text1"/>
                <w:rFonts w:eastAsia="Times New Roman"/>
                <w:color w:val="000000"/>
              </w:rPr>
              <w:t>(дата)</w:t>
            </w:r>
          </w:p>
        </w:tc>
      </w:tr>
    </w:tbl>
    <w:p w:rsidR="00000000" w:rsidRDefault="00176F14">
      <w:pPr>
        <w:pStyle w:val="3"/>
        <w:rPr>
          <w:rFonts w:eastAsia="Times New Roman"/>
          <w:color w:val="000000"/>
        </w:rPr>
      </w:pPr>
      <w:r>
        <w:rPr>
          <w:rFonts w:eastAsia="Times New Roman"/>
          <w:color w:val="000000"/>
        </w:rPr>
        <w:br w:type="page"/>
      </w:r>
      <w:r>
        <w:rPr>
          <w:rFonts w:eastAsia="Times New Roman"/>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 інформація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3"/>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16. Відомості щодо особливої інформації та</w:t>
            </w:r>
            <w:r>
              <w:rPr>
                <w:rFonts w:eastAsia="Times New Roman"/>
                <w:b/>
                <w:bCs/>
                <w:color w:val="000000"/>
              </w:rPr>
              <w:t xml:space="preserve"> інформації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3"/>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 xml:space="preserve">2) інформація щодо співвідношення розміру іпотечного покриття з розміром (сумою) зобов'язань за іпотечними облігаціями з цим іпотечним покриттям на </w:t>
            </w:r>
            <w:r>
              <w:rPr>
                <w:rFonts w:eastAsia="Times New Roman"/>
                <w:b/>
                <w:bCs/>
                <w:color w:val="000000"/>
              </w:rPr>
              <w:lastRenderedPageBreak/>
              <w:t>кожну дату після змін іпотечних активів у складі іпотечного покриття, які відбулися протягом звітного період</w:t>
            </w:r>
            <w:r>
              <w:rPr>
                <w:rFonts w:eastAsia="Times New Roman"/>
                <w:b/>
                <w:bCs/>
                <w:color w:val="000000"/>
              </w:rPr>
              <w:t>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lastRenderedPageBreak/>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4) відомості про структуру іпотечного покриття іпотечних облігацій за видами іпотечних активів та інши</w:t>
            </w:r>
            <w:r>
              <w:rPr>
                <w:rFonts w:eastAsia="Times New Roman"/>
                <w:b/>
                <w:bCs/>
                <w:color w:val="000000"/>
              </w:rPr>
              <w:t>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21. Інформація про випуски іпот</w:t>
            </w:r>
            <w:r>
              <w:rPr>
                <w:rFonts w:eastAsia="Times New Roman"/>
                <w:b/>
                <w:bCs/>
                <w:color w:val="000000"/>
              </w:rPr>
              <w:t>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23. Основні відомості про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X</w:t>
            </w: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32. Зв</w:t>
            </w:r>
            <w:r>
              <w:rPr>
                <w:rFonts w:eastAsia="Times New Roman"/>
                <w:b/>
                <w:bCs/>
                <w:color w:val="000000"/>
              </w:rPr>
              <w:t>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000000" w:rsidRDefault="00176F14" w:rsidP="008C6177">
            <w:pPr>
              <w:rPr>
                <w:rFonts w:eastAsia="Times New Roman"/>
                <w:color w:val="000000"/>
              </w:rPr>
            </w:pPr>
            <w:r>
              <w:rPr>
                <w:rFonts w:eastAsia="Times New Roman"/>
                <w:color w:val="000000"/>
              </w:rPr>
              <w:t>2. Лiцензiї та дозволи вiдсутнi.</w:t>
            </w:r>
            <w:r>
              <w:rPr>
                <w:rFonts w:eastAsia="Times New Roman"/>
                <w:color w:val="000000"/>
              </w:rPr>
              <w:br/>
              <w:t>3. Емiтент не б</w:t>
            </w:r>
            <w:r>
              <w:rPr>
                <w:rFonts w:eastAsia="Times New Roman"/>
                <w:color w:val="000000"/>
              </w:rPr>
              <w:t>ере участi в iнших юридичних особах</w:t>
            </w:r>
            <w:r>
              <w:rPr>
                <w:rFonts w:eastAsia="Times New Roman"/>
                <w:color w:val="000000"/>
              </w:rPr>
              <w:br/>
              <w:t>4. Посада корпоративного секрктаря вiдсутня</w:t>
            </w:r>
            <w:r>
              <w:rPr>
                <w:rFonts w:eastAsia="Times New Roman"/>
                <w:color w:val="000000"/>
              </w:rPr>
              <w:br/>
              <w:t>5. Послугами рейтингового агенства емiтент не користується</w:t>
            </w:r>
            <w:r>
              <w:rPr>
                <w:rFonts w:eastAsia="Times New Roman"/>
                <w:color w:val="000000"/>
              </w:rPr>
              <w:br/>
              <w:t>7.</w:t>
            </w:r>
            <w:r>
              <w:rPr>
                <w:rFonts w:eastAsia="Times New Roman"/>
                <w:color w:val="000000"/>
              </w:rPr>
              <w:br/>
              <w:t>2) Посадовi особи емiтента станом на кiнець року акцiями не володiють</w:t>
            </w:r>
            <w:r>
              <w:rPr>
                <w:rFonts w:eastAsia="Times New Roman"/>
                <w:color w:val="000000"/>
              </w:rPr>
              <w:br/>
              <w:t>10. Дивiденди не нараховувались та не сплачу</w:t>
            </w:r>
            <w:r>
              <w:rPr>
                <w:rFonts w:eastAsia="Times New Roman"/>
                <w:color w:val="000000"/>
              </w:rPr>
              <w:t>вались.</w:t>
            </w:r>
            <w:r>
              <w:rPr>
                <w:rFonts w:eastAsia="Times New Roman"/>
                <w:color w:val="000000"/>
              </w:rPr>
              <w:br/>
              <w:t>12.</w:t>
            </w:r>
            <w:r>
              <w:rPr>
                <w:rFonts w:eastAsia="Times New Roman"/>
                <w:color w:val="000000"/>
              </w:rPr>
              <w:br/>
              <w:t>3) Iншi цiннi папери не випускались.</w:t>
            </w:r>
            <w:r>
              <w:rPr>
                <w:rFonts w:eastAsia="Times New Roman"/>
                <w:color w:val="000000"/>
              </w:rPr>
              <w:br/>
              <w:t>4) Похiднi цiннi папери не випускались.</w:t>
            </w:r>
            <w:r>
              <w:rPr>
                <w:rFonts w:eastAsia="Times New Roman"/>
                <w:color w:val="000000"/>
              </w:rPr>
              <w:br/>
              <w:t>5) Викуп власних акцiй не проводився.</w:t>
            </w:r>
            <w:r>
              <w:rPr>
                <w:rFonts w:eastAsia="Times New Roman"/>
                <w:color w:val="000000"/>
              </w:rPr>
              <w:br/>
              <w:t>14.</w:t>
            </w:r>
            <w:r>
              <w:rPr>
                <w:rFonts w:eastAsia="Times New Roman"/>
                <w:color w:val="000000"/>
              </w:rPr>
              <w:br/>
              <w:t>4) Емiтент не займається виробництвом та реалiзацiєю основних видiв продукцiї</w:t>
            </w:r>
            <w:r>
              <w:rPr>
                <w:rFonts w:eastAsia="Times New Roman"/>
                <w:color w:val="000000"/>
              </w:rPr>
              <w:br/>
              <w:t>5) Емiтент не займається реалiзацiєю основних в</w:t>
            </w:r>
            <w:r>
              <w:rPr>
                <w:rFonts w:eastAsia="Times New Roman"/>
                <w:color w:val="000000"/>
              </w:rPr>
              <w:t>идiв продукцiї</w:t>
            </w:r>
            <w:r>
              <w:rPr>
                <w:rFonts w:eastAsia="Times New Roman"/>
                <w:color w:val="000000"/>
              </w:rPr>
              <w:br/>
              <w:t>16. Особливої iнформацiї та iнформацiї про iпотечнi цiннi папери, не виникало протягом звiтного перiоду</w:t>
            </w:r>
            <w:r>
              <w:rPr>
                <w:rFonts w:eastAsia="Times New Roman"/>
                <w:color w:val="000000"/>
              </w:rPr>
              <w:br/>
              <w:t>18. Iпотечнi облiгацiї не випускалися.</w:t>
            </w:r>
            <w:r>
              <w:rPr>
                <w:rFonts w:eastAsia="Times New Roman"/>
                <w:color w:val="000000"/>
              </w:rPr>
              <w:br/>
              <w:t>19. п. 1), п. 2), п.3),п. 4) , п. 5) Вiдсутнi , так як iпотечне покриття вiдсутнє.</w:t>
            </w:r>
            <w:r>
              <w:rPr>
                <w:rFonts w:eastAsia="Times New Roman"/>
                <w:color w:val="000000"/>
              </w:rPr>
              <w:br/>
            </w:r>
            <w:r>
              <w:rPr>
                <w:rFonts w:eastAsia="Times New Roman"/>
                <w:color w:val="000000"/>
              </w:rPr>
              <w:lastRenderedPageBreak/>
              <w:t>20. Вiдсутнi пр</w:t>
            </w:r>
            <w:r>
              <w:rPr>
                <w:rFonts w:eastAsia="Times New Roman"/>
                <w:color w:val="000000"/>
              </w:rPr>
              <w:t>остороченi боржником строки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w:t>
            </w:r>
            <w:r>
              <w:rPr>
                <w:rFonts w:eastAsia="Times New Roman"/>
                <w:color w:val="000000"/>
              </w:rPr>
              <w:br/>
              <w:t>21. Iпотечнi сертифiкати не випускалися.</w:t>
            </w:r>
            <w:r>
              <w:rPr>
                <w:rFonts w:eastAsia="Times New Roman"/>
                <w:color w:val="000000"/>
              </w:rPr>
              <w:br/>
              <w:t>22. Реєстр iпотечних активi</w:t>
            </w:r>
            <w:r>
              <w:rPr>
                <w:rFonts w:eastAsia="Times New Roman"/>
                <w:color w:val="000000"/>
              </w:rPr>
              <w:t>в вiдсутнiй.</w:t>
            </w:r>
            <w:r>
              <w:rPr>
                <w:rFonts w:eastAsia="Times New Roman"/>
                <w:color w:val="000000"/>
              </w:rPr>
              <w:br/>
              <w:t>23. ФОН вiдсутнiй.</w:t>
            </w:r>
            <w:r>
              <w:rPr>
                <w:rFonts w:eastAsia="Times New Roman"/>
                <w:color w:val="000000"/>
              </w:rPr>
              <w:br/>
              <w:t>24. Сертифiкати ФОН не випускались.</w:t>
            </w:r>
            <w:r>
              <w:rPr>
                <w:rFonts w:eastAsia="Times New Roman"/>
                <w:color w:val="000000"/>
              </w:rPr>
              <w:br/>
              <w:t>25. Сертифiкати ФОН не випускались.</w:t>
            </w:r>
            <w:r>
              <w:rPr>
                <w:rFonts w:eastAsia="Times New Roman"/>
                <w:color w:val="000000"/>
              </w:rPr>
              <w:br/>
              <w:t>26. ФОН вiдсутнiй.</w:t>
            </w:r>
            <w:r>
              <w:rPr>
                <w:rFonts w:eastAsia="Times New Roman"/>
                <w:color w:val="000000"/>
              </w:rPr>
              <w:br/>
              <w:t>27. Правила ФОН вiдсутнi.</w:t>
            </w:r>
            <w:r>
              <w:rPr>
                <w:rFonts w:eastAsia="Times New Roman"/>
                <w:color w:val="000000"/>
              </w:rPr>
              <w:br/>
              <w:t>3</w:t>
            </w:r>
            <w:r w:rsidR="008C6177">
              <w:rPr>
                <w:rFonts w:eastAsia="Times New Roman"/>
                <w:color w:val="000000"/>
              </w:rPr>
              <w:t>1</w:t>
            </w:r>
            <w:r>
              <w:rPr>
                <w:rFonts w:eastAsia="Times New Roman"/>
                <w:color w:val="000000"/>
              </w:rPr>
              <w:t>. Емiтент не складає фiнансову звiтнiсть вiдповiдно до мiжнародних стандартiв бухгалтерського облiку.</w:t>
            </w:r>
            <w:r>
              <w:rPr>
                <w:rFonts w:eastAsia="Times New Roman"/>
                <w:color w:val="000000"/>
              </w:rPr>
              <w:br/>
              <w:t>32.</w:t>
            </w:r>
            <w:r>
              <w:rPr>
                <w:rFonts w:eastAsia="Times New Roman"/>
                <w:color w:val="000000"/>
              </w:rPr>
              <w:t xml:space="preserve"> Емiтент не має емiсiй цiльових облiгацiй</w:t>
            </w:r>
          </w:p>
        </w:tc>
      </w:tr>
    </w:tbl>
    <w:p w:rsidR="00000000" w:rsidRDefault="00176F14">
      <w:pPr>
        <w:pStyle w:val="3"/>
        <w:rPr>
          <w:rFonts w:eastAsia="Times New Roman"/>
          <w:color w:val="000000"/>
        </w:rPr>
      </w:pPr>
      <w:r>
        <w:rPr>
          <w:rFonts w:eastAsia="Times New Roman"/>
          <w:color w:val="000000"/>
        </w:rPr>
        <w:lastRenderedPageBreak/>
        <w:br w:type="page"/>
      </w:r>
      <w:r>
        <w:rPr>
          <w:rFonts w:eastAsia="Times New Roman"/>
          <w:color w:val="000000"/>
        </w:rPr>
        <w:lastRenderedPageBreak/>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акцiонерне товариство "Мандарин Плаза"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АОО № 028340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27.01.2000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xml:space="preserve">м. Київ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5. Статутний капітал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21700000.00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0.000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68.20 Надання в оренду й експлуатацiю власного чи орендованого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45.11 Торгiвля автомобiлями та легковими автотранспортними засобами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68.10 Купiвля та продаж власного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Iнформацiю про органи управлiння емiтента не заповнюють емiтенти - акцiонернi товариства.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w:t>
            </w:r>
            <w:r>
              <w:rPr>
                <w:rFonts w:eastAsia="Times New Roman"/>
                <w:color w:val="000000"/>
              </w:rPr>
              <w:t>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 найменування банку (філії, відділення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ПАТ "Кредит Європа 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380366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26007010000781</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АТ "Райффайзен Банк Аваль"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300335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lastRenderedPageBreak/>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2600113518</w:t>
            </w:r>
          </w:p>
        </w:tc>
      </w:tr>
    </w:tbl>
    <w:p w:rsidR="00000000" w:rsidRDefault="00176F14">
      <w:pPr>
        <w:pStyle w:val="3"/>
        <w:rPr>
          <w:rFonts w:eastAsia="Times New Roman"/>
          <w:color w:val="000000"/>
        </w:rPr>
      </w:pPr>
      <w:r>
        <w:rPr>
          <w:rFonts w:eastAsia="Times New Roman"/>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896"/>
        <w:gridCol w:w="1941"/>
        <w:gridCol w:w="2338"/>
        <w:gridCol w:w="31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Відсоток акцій (часток,</w:t>
            </w:r>
            <w:r>
              <w:rPr>
                <w:rFonts w:eastAsia="Times New Roman"/>
                <w:b/>
                <w:bCs/>
                <w:color w:val="000000"/>
                <w:sz w:val="20"/>
                <w:szCs w:val="20"/>
              </w:rPr>
              <w:t xml:space="preserve">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Приватна акцiонерна компанiя з обмеженою вiдповiдальнiстю "Стадсiс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5569405375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21120Швецiя Мальмо Карлсгатан, буд.12А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100</w:t>
            </w:r>
          </w:p>
        </w:tc>
      </w:tr>
    </w:tbl>
    <w:p w:rsidR="00000000" w:rsidRDefault="00176F14">
      <w:pPr>
        <w:pStyle w:val="3"/>
        <w:rPr>
          <w:rFonts w:eastAsia="Times New Roman"/>
          <w:color w:val="000000"/>
        </w:rPr>
      </w:pPr>
      <w:r>
        <w:rPr>
          <w:rFonts w:eastAsia="Times New Roman"/>
          <w:color w:val="000000"/>
        </w:rPr>
        <w:t>V. Інформація про посадових осіб емітента</w:t>
      </w:r>
    </w:p>
    <w:p w:rsidR="00000000" w:rsidRDefault="00176F14">
      <w:pPr>
        <w:pStyle w:val="4"/>
        <w:rPr>
          <w:rFonts w:eastAsia="Times New Roman"/>
          <w:color w:val="000000"/>
        </w:rPr>
      </w:pPr>
      <w:r>
        <w:rPr>
          <w:rFonts w:eastAsia="Times New Roman"/>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Голова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Фалзонi Роберто Вiтторiо Рiккардо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YA 5679931 Мiнiстерство закордонних справ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1963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29</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Попереднi посади - Компанiя "GDP Gestion de Patrimoines S.A", директор та партнер.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04.09.2015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По</w:t>
            </w:r>
            <w:r>
              <w:rPr>
                <w:rFonts w:eastAsia="Times New Roman"/>
                <w:color w:val="000000"/>
              </w:rPr>
              <w:t xml:space="preserve">садова особа призначена на посаду згiдно Протоколу Загальних Зборiв Акцiонерiв № 1209-1 вiд 03.09.2012 року.Повторно переобрано з 04.09.2015 р. Посадова особа не є акцiонером Товариства. </w:t>
            </w:r>
            <w:r>
              <w:rPr>
                <w:rFonts w:eastAsia="Times New Roman"/>
                <w:color w:val="000000"/>
              </w:rPr>
              <w:br/>
              <w:t>Голова Правлiння органiзовує роботу Правлiння, скликає засiдання, за</w:t>
            </w:r>
            <w:r>
              <w:rPr>
                <w:rFonts w:eastAsia="Times New Roman"/>
                <w:color w:val="000000"/>
              </w:rPr>
              <w:t xml:space="preserve">безпечує ведення протоколу засiдання Правлiння i здiйснює керiвництво поточною дiяльнiстю Товариства. </w:t>
            </w:r>
            <w:r>
              <w:rPr>
                <w:rFonts w:eastAsia="Times New Roman"/>
                <w:color w:val="000000"/>
              </w:rPr>
              <w:br/>
              <w:t>Голова Правлiння:</w:t>
            </w:r>
            <w:r>
              <w:rPr>
                <w:rFonts w:eastAsia="Times New Roman"/>
                <w:color w:val="000000"/>
              </w:rPr>
              <w:br/>
            </w:r>
            <w:r>
              <w:rPr>
                <w:rFonts w:eastAsia="Times New Roman"/>
                <w:color w:val="000000"/>
              </w:rPr>
              <w:lastRenderedPageBreak/>
              <w:t>- має право без доручення здiйснювати дiї вiд iменi Товариства, вiдповiдно до рiшень Правлiння, в тому числi представляти iнтереси Това</w:t>
            </w:r>
            <w:r>
              <w:rPr>
                <w:rFonts w:eastAsia="Times New Roman"/>
                <w:color w:val="000000"/>
              </w:rPr>
              <w:t>риства в усiх державних та iнших органах, установах, органiзацiях, представництвах, перед будь-якими юридичними та фiзичними особами в Українi та за кордоном;</w:t>
            </w:r>
            <w:r>
              <w:rPr>
                <w:rFonts w:eastAsia="Times New Roman"/>
                <w:color w:val="000000"/>
              </w:rPr>
              <w:br/>
              <w:t>- видає довiреностi вiд iменi Товариства;</w:t>
            </w:r>
            <w:r>
              <w:rPr>
                <w:rFonts w:eastAsia="Times New Roman"/>
                <w:color w:val="000000"/>
              </w:rPr>
              <w:br/>
              <w:t>- вiдкриває та закриває в банках поточнi та iншi рахунк</w:t>
            </w:r>
            <w:r>
              <w:rPr>
                <w:rFonts w:eastAsia="Times New Roman"/>
                <w:color w:val="000000"/>
              </w:rPr>
              <w:t>и Товариства;</w:t>
            </w:r>
            <w:r>
              <w:rPr>
                <w:rFonts w:eastAsia="Times New Roman"/>
                <w:color w:val="000000"/>
              </w:rPr>
              <w:br/>
              <w:t>- пiдписує фiнансовi та iншi документи Товариства;</w:t>
            </w:r>
            <w:r>
              <w:rPr>
                <w:rFonts w:eastAsia="Times New Roman"/>
                <w:color w:val="000000"/>
              </w:rPr>
              <w:br/>
              <w:t>- приймає рiшення, видає накази i розпорядження, обов?язковi для всiх працiвникiв Товариства, приймає на роботу та звiльняє з роботи працiвникiв, укладає з ними трудовi угоди (контракти), нак</w:t>
            </w:r>
            <w:r>
              <w:rPr>
                <w:rFonts w:eastAsia="Times New Roman"/>
                <w:color w:val="000000"/>
              </w:rPr>
              <w:t>ладає дисциплiнарнi стягнення;</w:t>
            </w:r>
            <w:r>
              <w:rPr>
                <w:rFonts w:eastAsia="Times New Roman"/>
                <w:color w:val="000000"/>
              </w:rPr>
              <w:br/>
              <w:t>- затверджує штатний розклад Товариства;</w:t>
            </w:r>
            <w:r>
              <w:rPr>
                <w:rFonts w:eastAsia="Times New Roman"/>
                <w:color w:val="000000"/>
              </w:rPr>
              <w:br/>
              <w:t>- з урахуванням обмежень, передбачених Статутом Товариства, укладає та пiдписує вiд iменi Товариства будь-якi правочини, угоди, договори, контракти та забезпечує їх виконання;</w:t>
            </w:r>
            <w:r>
              <w:rPr>
                <w:rFonts w:eastAsia="Times New Roman"/>
                <w:color w:val="000000"/>
              </w:rPr>
              <w:br/>
              <w:t>- предст</w:t>
            </w:r>
            <w:r>
              <w:rPr>
                <w:rFonts w:eastAsia="Times New Roman"/>
                <w:color w:val="000000"/>
              </w:rPr>
              <w:t>авляє Товариство у судi, господарському, третейському судi та арбiтражному судi;</w:t>
            </w:r>
            <w:r>
              <w:rPr>
                <w:rFonts w:eastAsia="Times New Roman"/>
                <w:color w:val="000000"/>
              </w:rPr>
              <w:br/>
              <w:t>- органiзовує скликання Загальних Зборiв Акцiонерiв у вiдповiдностi до положень Статуту Товариства;</w:t>
            </w:r>
            <w:r>
              <w:rPr>
                <w:rFonts w:eastAsia="Times New Roman"/>
                <w:color w:val="000000"/>
              </w:rPr>
              <w:br/>
              <w:t>- вiдповiдає за зберiгання документiв Товариства.</w:t>
            </w:r>
            <w:r>
              <w:rPr>
                <w:rFonts w:eastAsia="Times New Roman"/>
                <w:color w:val="000000"/>
              </w:rPr>
              <w:br/>
              <w:t>У посадової особи Товарис</w:t>
            </w:r>
            <w:r>
              <w:rPr>
                <w:rFonts w:eastAsia="Times New Roman"/>
                <w:color w:val="000000"/>
              </w:rPr>
              <w:t>тва вiдсутнi судимостi за корисливi та посадовi злочини. Винагорода отримувалась у виглядi заробiтної плати в розмiрi 17000,00 грн.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w:t>
            </w:r>
            <w:r>
              <w:rPr>
                <w:rFonts w:eastAsia="Times New Roman"/>
                <w:color w:val="000000"/>
                <w:sz w:val="20"/>
                <w:szCs w:val="20"/>
              </w:rPr>
              <w:t xml:space="preserve">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Приватна акцiонерна компанiя з о</w:t>
            </w:r>
            <w:r>
              <w:rPr>
                <w:rFonts w:eastAsia="Times New Roman"/>
                <w:color w:val="000000"/>
              </w:rPr>
              <w:t>бмеженою вiдповiдальнiстю АТ "Етернiтi Iнтернешнл"</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 556865-8354 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24.04.2015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 xml:space="preserve">: Посадова особа призначена на посаду згiдно Протоколу Загальних Зборiв Акцiонерiв № 1203-1 вiд 12.03.2012 року. Повторно переобрано з 24.04.2015 р. Посадова особа станом на 31.12.2015 р. не є акцiонером Товариства. </w:t>
            </w:r>
            <w:r>
              <w:rPr>
                <w:rFonts w:eastAsia="Times New Roman"/>
                <w:color w:val="000000"/>
              </w:rPr>
              <w:br/>
              <w:t>До виключної компетенцiї Наглядової рад</w:t>
            </w:r>
            <w:r>
              <w:rPr>
                <w:rFonts w:eastAsia="Times New Roman"/>
                <w:color w:val="000000"/>
              </w:rPr>
              <w:t xml:space="preserve">и належить: затвердження в межах своєї компетенцiї положень та внутрiшнiх документiв Товариства, якими регулюються питання, пов?язанi з </w:t>
            </w:r>
            <w:r>
              <w:rPr>
                <w:rFonts w:eastAsia="Times New Roman"/>
                <w:color w:val="000000"/>
              </w:rPr>
              <w:lastRenderedPageBreak/>
              <w:t xml:space="preserve">дiяльнiстю Товариства; пiдготовка порядку денного Загальних Зборiв Акцiонерiв, прийняття рiшення про дату їх проведення </w:t>
            </w:r>
            <w:r>
              <w:rPr>
                <w:rFonts w:eastAsia="Times New Roman"/>
                <w:color w:val="000000"/>
              </w:rPr>
              <w:t xml:space="preserve">та про включення пропозицiй до порядку денного, крiм скликання акцiонером (акцiонерами) Позачергових Загальних Зборiв Акцiонерiв, у тому числi попереднiй розгляд усiх питань, що виносяться на вирiшення Загальних Зборiв Акцiонерiв, пiдготовка цих питань до </w:t>
            </w:r>
            <w:r>
              <w:rPr>
                <w:rFonts w:eastAsia="Times New Roman"/>
                <w:color w:val="000000"/>
              </w:rPr>
              <w:t>розгляду на Загальних Зборах Акцiонерiв; прийняття рiшення про проведення Чергових та Позачергових Загальних Зборiв Акцiонерiв на вимогу акцiонерiв або за пропозицiєю Правлiння; прийняття рiшення про продаж ранiше викуплених Товариством акцiй; прийняття рi</w:t>
            </w:r>
            <w:r>
              <w:rPr>
                <w:rFonts w:eastAsia="Times New Roman"/>
                <w:color w:val="000000"/>
              </w:rPr>
              <w:t>шення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чинним законодавством; обрання та вiдклик</w:t>
            </w:r>
            <w:r>
              <w:rPr>
                <w:rFonts w:eastAsia="Times New Roman"/>
                <w:color w:val="000000"/>
              </w:rPr>
              <w:t>ання повноважень голови i членiв Правлiння; затвердження умов контрактiв, якi укладатимуться з членами Правлiння, встановлення розмiру їх винагороди; прийняття рiшення про вiдсторонення Голови або члена Правлiння вiд здiйснення повноважень та обрання особи</w:t>
            </w:r>
            <w:r>
              <w:rPr>
                <w:rFonts w:eastAsia="Times New Roman"/>
                <w:color w:val="000000"/>
              </w:rPr>
              <w:t>, яка тимчасово здiйснюватиме повноваження Голови Правлiння; обрання та припинення повноважень голови i членiв iнших органiв Товариства у випадку їх створення; обрання Реєстрацiйної комiсiї, за винятком випадкiв, встановлених чинним законодавством; обрання</w:t>
            </w:r>
            <w:r>
              <w:rPr>
                <w:rFonts w:eastAsia="Times New Roman"/>
                <w:color w:val="000000"/>
              </w:rPr>
              <w:t xml:space="preserve"> аудитора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межах граничного с</w:t>
            </w:r>
            <w:r>
              <w:rPr>
                <w:rFonts w:eastAsia="Times New Roman"/>
                <w:color w:val="000000"/>
              </w:rPr>
              <w:t>троку; вирiшення питань про участь Товариства у промислово-фiнансових групах та iнших об'єднаннях, про заснування iнших юридичних осiб; вирiшення питань, у випадку злиття, приєднання, подiл, видiл, перетворення товариства, а саме: - розробляє умови договор</w:t>
            </w:r>
            <w:r>
              <w:rPr>
                <w:rFonts w:eastAsia="Times New Roman"/>
                <w:color w:val="000000"/>
              </w:rPr>
              <w:t>у про злиття або подiлу (видiлу, перетворення); - пiдготовлює для акцiонерiв пояснення до умов договору про злиття (приєднання) або плану подiлу (видiлу, перетворення), передавального акта (у разi злиття, приєднання та перетворення) або розподiльного балан</w:t>
            </w:r>
            <w:r>
              <w:rPr>
                <w:rFonts w:eastAsia="Times New Roman"/>
                <w:color w:val="000000"/>
              </w:rPr>
              <w:t xml:space="preserve">су (у разi подiлу та видiлу); </w:t>
            </w:r>
            <w:r>
              <w:rPr>
                <w:rFonts w:eastAsia="Times New Roman"/>
                <w:color w:val="000000"/>
              </w:rPr>
              <w:br/>
              <w:t>- готує подання Загальним Зборам Акцiонерiв щодо вирiшення питання про припинення (злиття, приєднання, подiл, видiл або перетворення), а також про затвердження умов договору про злиття (приєднання) або плану подiлу (видiлу, п</w:t>
            </w:r>
            <w:r>
              <w:rPr>
                <w:rFonts w:eastAsia="Times New Roman"/>
                <w:color w:val="000000"/>
              </w:rPr>
              <w:t xml:space="preserve">еретворення), передавального акта (у разi злиття, приєднання та перетворення) або розподiльного балансу (у разi подiлу та видiлу); - виносить на затвердження загальних зборiв кожного акцiонерного товариства, що бере участь у злиттi, питання про припинення </w:t>
            </w:r>
            <w:r>
              <w:rPr>
                <w:rFonts w:eastAsia="Times New Roman"/>
                <w:color w:val="000000"/>
              </w:rPr>
              <w:t>Товариства шляхом злиття, затвердження договору про злиття, статуту товариства, створюваного в результатi злиття, затвердження передавального акта; - приймає рiшення про затвердження проекту статуту акцiонерного товариства, створюваного в результатi злиття</w:t>
            </w:r>
            <w:r>
              <w:rPr>
                <w:rFonts w:eastAsia="Times New Roman"/>
                <w:color w:val="000000"/>
              </w:rPr>
              <w:t xml:space="preserve"> акцiонерних товариств, про затвердження проекту договору про злиття акцiонерних товариств, про затвердження пояснень до умов договору про злиття, про схвалення передавального акта, пiдготовленого комiсiєю з припинення товариства, а також про затвердження </w:t>
            </w:r>
            <w:r>
              <w:rPr>
                <w:rFonts w:eastAsia="Times New Roman"/>
                <w:color w:val="000000"/>
              </w:rPr>
              <w:t>умов конвертацiї акцiй товариства, що припиняється, в акцiї товариства, створюваного в результатi злиття акцiонерних товариств; - отримує висновок незалежного експерта щодо умов злиття акцiонерних товариств; - виносить на затвердження Загальними Зборами Ак</w:t>
            </w:r>
            <w:r>
              <w:rPr>
                <w:rFonts w:eastAsia="Times New Roman"/>
                <w:color w:val="000000"/>
              </w:rPr>
              <w:t>цiонерiв питання про приєднання i про затвердження договору про приєднання. Якщо Товариство приєднується, то Наглядова рада виносить на затвердження Загальних Зборiв Акцiонерiв питання про затвердження передавального акта; - виносить на затвердження Загаль</w:t>
            </w:r>
            <w:r>
              <w:rPr>
                <w:rFonts w:eastAsia="Times New Roman"/>
                <w:color w:val="000000"/>
              </w:rPr>
              <w:t>них зборiв Акцiонерiв питання про припинення Товариства шляхом подiлу, порядок i умови подiлу, створення товариств-правонаступникiв i порядок конвертацiї акцiй Товариства, в акцiї створюваних товариств, затвердження розподiльного балансу; - виносить на зат</w:t>
            </w:r>
            <w:r>
              <w:rPr>
                <w:rFonts w:eastAsia="Times New Roman"/>
                <w:color w:val="000000"/>
              </w:rPr>
              <w:t>вердження Загальних Зборiв Акцiонерiв питання про видiл, порядок i умови видiлу, створення нового товариства (товариств), конвертацiю частини акцiй товариства, з якого здiйснюється видiл, в акцiї створюваного товариства (розподiл акцiй створюваного товарис</w:t>
            </w:r>
            <w:r>
              <w:rPr>
                <w:rFonts w:eastAsia="Times New Roman"/>
                <w:color w:val="000000"/>
              </w:rPr>
              <w:t>тва серед акцiонерiв товариства, з якого здiйснюється видiл, та/або придбання акцiй створюваного товариства самим товариством, з якого здiйснюється видiл) i порядок такої конвертацiї (розподiлу та/або придбання), затвердження розподiльного балансу); прийня</w:t>
            </w:r>
            <w:r>
              <w:rPr>
                <w:rFonts w:eastAsia="Times New Roman"/>
                <w:color w:val="000000"/>
              </w:rPr>
              <w:t xml:space="preserve">ття рiшення про вчинення Товариством значних правочинiв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визначення </w:t>
            </w:r>
            <w:r>
              <w:rPr>
                <w:rFonts w:eastAsia="Times New Roman"/>
                <w:color w:val="000000"/>
              </w:rPr>
              <w:lastRenderedPageBreak/>
              <w:t>ймовiр</w:t>
            </w:r>
            <w:r>
              <w:rPr>
                <w:rFonts w:eastAsia="Times New Roman"/>
                <w:color w:val="000000"/>
              </w:rPr>
              <w:t>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w:t>
            </w:r>
            <w:r>
              <w:rPr>
                <w:rFonts w:eastAsia="Times New Roman"/>
                <w:color w:val="000000"/>
              </w:rPr>
              <w:t xml:space="preserve"> укладатиметься з ним, встановлення розмiру оплати його послуг;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w:t>
            </w:r>
            <w:r>
              <w:rPr>
                <w:rFonts w:eastAsia="Times New Roman"/>
                <w:color w:val="000000"/>
              </w:rPr>
              <w:t>ня розмiру оплати його послуг; надсилання пропозицiй акцiонерам про придбання належних їм простих акцiй особою (особами, що дiють спiльно), яка придбала контрольний пакета акцiй, яким є пакет iз бiльше нiж 50 i бiльше вiдсоткiв простих акцiй Товариства; ви</w:t>
            </w:r>
            <w:r>
              <w:rPr>
                <w:rFonts w:eastAsia="Times New Roman"/>
                <w:color w:val="000000"/>
              </w:rPr>
              <w:t>рiшення iнших питань, що належать до виключної компетенцiї Наглядової ради згiдно iз дiючим законодавством та Статутом Товариства; затвердження стратегiї розвитку Товариства та основних показникiв його дiяльностi вiдповiдно до визначених Загальними Зборами</w:t>
            </w:r>
            <w:r>
              <w:rPr>
                <w:rFonts w:eastAsia="Times New Roman"/>
                <w:color w:val="000000"/>
              </w:rPr>
              <w:t xml:space="preserve"> Акцiонерiв основних напрямiв дiяльностi Товариства та його стратегiчних планiв; попереднiй розгляд рiчних звiтiв, балансiв та висновкiв за ними Ревiзiйної комiсiї; затвердження звiтiв, якi подає Правлiння, за квартал; аналiз дiй Правлiння щодо управлiння </w:t>
            </w:r>
            <w:r>
              <w:rPr>
                <w:rFonts w:eastAsia="Times New Roman"/>
                <w:color w:val="000000"/>
              </w:rPr>
              <w:t>Товариством, реалiзацiї iнвестицiйної та цiнової полiтики; органiзацiя проведення позачергових ревiзiй та аудиторських перевiрок фiнансово-господарської дiяльностi Товариства; заслуховування iнформацiйних доповiдей Правлiння про дiяльнiсть Товариства; розг</w:t>
            </w:r>
            <w:r>
              <w:rPr>
                <w:rFonts w:eastAsia="Times New Roman"/>
                <w:color w:val="000000"/>
              </w:rPr>
              <w:t>ляд висновкiв, матерiалiв перевiрок та службових розслiдувань, що проводяться Ревiзiйною комiсiєю; прийняття рiшень про притягнення до майнової вiдповiдальностi посадових осiб Товариства; визначення органiзацiйної структури Товариства; погодження кандидату</w:t>
            </w:r>
            <w:r>
              <w:rPr>
                <w:rFonts w:eastAsia="Times New Roman"/>
                <w:color w:val="000000"/>
              </w:rPr>
              <w:t>ри головного бухгалтера Товариства; розгляд будь-яких питань, пов?язаних з захистом iнтересiв акцiонерiв Товариства; у вiдповiдностi до вимог чинного законодавства утворювати постiйнi чи тимчасовi комiтети з числа її членiв для вивчення i пiдготовки питань</w:t>
            </w:r>
            <w:r>
              <w:rPr>
                <w:rFonts w:eastAsia="Times New Roman"/>
                <w:color w:val="000000"/>
              </w:rPr>
              <w:t>, що належать до компетенцiї Наглядової ради. Винагорода не отримувалась.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w:t>
            </w:r>
            <w:r>
              <w:rPr>
                <w:rFonts w:eastAsia="Times New Roman"/>
                <w:color w:val="000000"/>
                <w:sz w:val="20"/>
                <w:szCs w:val="20"/>
              </w:rPr>
              <w:t xml:space="preserve"> </w:t>
            </w:r>
            <w:r>
              <w:rPr>
                <w:rFonts w:eastAsia="Times New Roman"/>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Компанiя "Праймспот Сек'юрiтiз ЛТД" (PRIMESPOT SECURITIES LTD)</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3) паспортні дані фізичн</w:t>
            </w:r>
            <w:r>
              <w:rPr>
                <w:rFonts w:eastAsia="Times New Roman"/>
                <w:color w:val="000000"/>
              </w:rPr>
              <w:t>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 4261408 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24.04.2015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lastRenderedPageBreak/>
              <w:t xml:space="preserve">: Посадова особа призначена на посаду згiдно Протоколу Загальних Зборiв Акцiонерiв № 1203-1 вiд 12.03.2012 року. Повторно переобрано 24.04.2015 р. Посадова особа станом на 31.12.2015 р. не є акцiонером Товариства. </w:t>
            </w:r>
            <w:r>
              <w:rPr>
                <w:rFonts w:eastAsia="Times New Roman"/>
                <w:color w:val="000000"/>
              </w:rPr>
              <w:br/>
              <w:t xml:space="preserve">До виключної компетенцiї Наглядової ради </w:t>
            </w:r>
            <w:r>
              <w:rPr>
                <w:rFonts w:eastAsia="Times New Roman"/>
                <w:color w:val="000000"/>
              </w:rPr>
              <w:t>належить: затвердження в межах своєї компетенцiї положень та внутрiшнiх документiв Товариства, якими регулюються питання, пов?язанi з дiяльнiстю Товариства; пiдготовка порядку денного Загальних Зборiв Акцiонерiв, прийняття рiшення про дату їх проведення та</w:t>
            </w:r>
            <w:r>
              <w:rPr>
                <w:rFonts w:eastAsia="Times New Roman"/>
                <w:color w:val="000000"/>
              </w:rPr>
              <w:t xml:space="preserve"> про включення пропозицiй до порядку денного, крiм скликання акцiонером (акцiонерами) Позачергових Загальних Зборiв Акцiонерiв, у тому числi попереднiй розгляд усiх питань, що виносяться на вирiшення Загальних Зборiв Акцiонерiв, пiдготовка цих питань до ро</w:t>
            </w:r>
            <w:r>
              <w:rPr>
                <w:rFonts w:eastAsia="Times New Roman"/>
                <w:color w:val="000000"/>
              </w:rPr>
              <w:t>згляду на Загальних Зборах Акцiонерiв; прийняття рiшення про проведення Чергових та Позачергових Загальних Зборiв Акцiонерiв на вимогу акцiонерiв або за пропозицiєю Правлiння; прийняття рiшення про продаж ранiше викуплених Товариством акцiй; прийняття рiше</w:t>
            </w:r>
            <w:r>
              <w:rPr>
                <w:rFonts w:eastAsia="Times New Roman"/>
                <w:color w:val="000000"/>
              </w:rPr>
              <w:t>ння про розмiщення Товариством iнших цiнних паперiв, крiм акцiй; прийняття рiшення про викуп розмiщених Товариством iнших, крiм акцiй, цiнних паперiв; затвердження ринкової вартостi майна у випадках, передбачених чинним законодавством; обрання та вiдкликан</w:t>
            </w:r>
            <w:r>
              <w:rPr>
                <w:rFonts w:eastAsia="Times New Roman"/>
                <w:color w:val="000000"/>
              </w:rPr>
              <w:t xml:space="preserve">ня повноважень голови i членiв Правлiння; затвердження умов контрактiв, якi укладатимуться з членами Правлiння, встановлення розмiру їх винагороди; прийняття рiшення про вiдсторонення Голови або члена Правлiння вiд здiйснення повноважень та обрання особи, </w:t>
            </w:r>
            <w:r>
              <w:rPr>
                <w:rFonts w:eastAsia="Times New Roman"/>
                <w:color w:val="000000"/>
              </w:rPr>
              <w:t>яка тимчасово здiйснюватиме повноваження Голови Правлiння; обрання та припинення повноважень голови i членiв iнших органiв Товариства у випадку їх створення; обрання Реєстрацiйної комiсiї, за винятком випадкiв, встановлених чинним законодавством; обрання а</w:t>
            </w:r>
            <w:r>
              <w:rPr>
                <w:rFonts w:eastAsia="Times New Roman"/>
                <w:color w:val="000000"/>
              </w:rPr>
              <w:t>удитора Товариства та визначення умов договору, що укладатиметься з ним, встановлення розмiру оплати його послуг; визначення дати складення перелiку осiб, якi мають право на отримання дивiдендiв, порядку та строкiв виплати дивiдендiв у межах граничного стр</w:t>
            </w:r>
            <w:r>
              <w:rPr>
                <w:rFonts w:eastAsia="Times New Roman"/>
                <w:color w:val="000000"/>
              </w:rPr>
              <w:t xml:space="preserve">оку; вирiшення питань про участь Товариства у промислово-фiнансових групах та iнших об'єднаннях, про заснування iнших юридичних осiб; вирiшення питань, у випадку злиття, приєднання, подiл, видiл, перетворення товариства, а саме: - розробляє умови договору </w:t>
            </w:r>
            <w:r>
              <w:rPr>
                <w:rFonts w:eastAsia="Times New Roman"/>
                <w:color w:val="000000"/>
              </w:rPr>
              <w:t>про злиття або подiлу (видiлу, перетворення); - пiдготовлює для акцiонерiв пояснення до умов договору про злиття (приєднання) або плану подiлу (видiлу, перетворення), передавального акта (у разi злиття, приєднання та перетворення) або розподiльного балансу</w:t>
            </w:r>
            <w:r>
              <w:rPr>
                <w:rFonts w:eastAsia="Times New Roman"/>
                <w:color w:val="000000"/>
              </w:rPr>
              <w:t xml:space="preserve"> (у разi подiлу та видiлу); </w:t>
            </w:r>
            <w:r>
              <w:rPr>
                <w:rFonts w:eastAsia="Times New Roman"/>
                <w:color w:val="000000"/>
              </w:rPr>
              <w:br/>
              <w:t>- готує подання Загальним Зборам Акцiонерiв щодо вирiшення питання про припинення (злиття, приєднання, подiл, видiл або перетворення), а також про затвердження умов договору про злиття (приєднання) або плану подiлу (видiлу, пер</w:t>
            </w:r>
            <w:r>
              <w:rPr>
                <w:rFonts w:eastAsia="Times New Roman"/>
                <w:color w:val="000000"/>
              </w:rPr>
              <w:t>етворення), передавального акта (у разi злиття, приєднання та перетворення) або розподiльного балансу (у разi подiлу та видiлу); - виносить на затвердження загальних зборiв кожного акцiонерного товариства, що бере участь у злиттi, питання про припинення То</w:t>
            </w:r>
            <w:r>
              <w:rPr>
                <w:rFonts w:eastAsia="Times New Roman"/>
                <w:color w:val="000000"/>
              </w:rPr>
              <w:t>вариства шляхом злиття, затвердження договору про злиття, статуту товариства, створюваного в результатi злиття, затвердження передавального акта; - приймає рiшення про затвердження проекту статуту акцiонерного товариства, створюваного в результатi злиття а</w:t>
            </w:r>
            <w:r>
              <w:rPr>
                <w:rFonts w:eastAsia="Times New Roman"/>
                <w:color w:val="000000"/>
              </w:rPr>
              <w:t>кцiонерних товариств, про затвердження проекту договору про злиття акцiонерних товариств, про затвердження пояснень до умов договору про злиття, про схвалення передавального акта, пiдготовленого комiсiєю з припинення товариства, а також про затвердження ум</w:t>
            </w:r>
            <w:r>
              <w:rPr>
                <w:rFonts w:eastAsia="Times New Roman"/>
                <w:color w:val="000000"/>
              </w:rPr>
              <w:t>ов конвертацiї акцiй товариства, що припиняється, в акцiї товариства, створюваного в результатi злиття акцiонерних товариств; - отримує висновок незалежного експерта щодо умов злиття акцiонерних товариств; - виносить на затвердження Загальними Зборами Акцi</w:t>
            </w:r>
            <w:r>
              <w:rPr>
                <w:rFonts w:eastAsia="Times New Roman"/>
                <w:color w:val="000000"/>
              </w:rPr>
              <w:t>онерiв питання про приєднання i про затвердження договору про приєднання. Якщо Товариство приєднується, то Наглядова рада виносить на затвердження Загальних Зборiв Акцiонерiв питання про затвердження передавального акта; - виносить на затвердження Загальни</w:t>
            </w:r>
            <w:r>
              <w:rPr>
                <w:rFonts w:eastAsia="Times New Roman"/>
                <w:color w:val="000000"/>
              </w:rPr>
              <w:t>х зборiв Акцiонерiв питання про припинення Товариства шляхом подiлу, порядок i умови подiлу, створення товариств-правонаступникiв i порядок конвертацiї акцiй Товариства, в акцiї створюваних товариств, затвердження розподiльного балансу; - виносить на затве</w:t>
            </w:r>
            <w:r>
              <w:rPr>
                <w:rFonts w:eastAsia="Times New Roman"/>
                <w:color w:val="000000"/>
              </w:rPr>
              <w:t>рдження Загальних Зборiв Акцiонерiв питання про видiл, порядок i умови видiлу, створення нового товариства (товариств), конвертацiю частини акцiй товариства, з якого здiйснюється видiл, в акцiї створюваного товариства (розподiл акцiй створюваного товариств</w:t>
            </w:r>
            <w:r>
              <w:rPr>
                <w:rFonts w:eastAsia="Times New Roman"/>
                <w:color w:val="000000"/>
              </w:rPr>
              <w:t xml:space="preserve">а серед акцiонерiв товариства, з якого </w:t>
            </w:r>
            <w:r>
              <w:rPr>
                <w:rFonts w:eastAsia="Times New Roman"/>
                <w:color w:val="000000"/>
              </w:rPr>
              <w:lastRenderedPageBreak/>
              <w:t>здiйснюється видiл, та/або придбання акцiй створюваного товариства самим товариством, з якого здiйснюється видiл) i порядок такої конвертацiї (розподiлу та/або придбання), затвердження розподiльного балансу); прийнятт</w:t>
            </w:r>
            <w:r>
              <w:rPr>
                <w:rFonts w:eastAsia="Times New Roman"/>
                <w:color w:val="000000"/>
              </w:rPr>
              <w:t>я рiшення про вчинення Товариством значних правочинiв у випадках,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 визначення ймовiрно</w:t>
            </w:r>
            <w:r>
              <w:rPr>
                <w:rFonts w:eastAsia="Times New Roman"/>
                <w:color w:val="000000"/>
              </w:rPr>
              <w:t>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прийняття рiшення про обрання оцiнювача майна Товариства та затвердження умов договору, що у</w:t>
            </w:r>
            <w:r>
              <w:rPr>
                <w:rFonts w:eastAsia="Times New Roman"/>
                <w:color w:val="000000"/>
              </w:rPr>
              <w:t>кладатиметься з ним, встановлення розмiру оплати його послуг; прийняття рiшення про обрання (замiну) реєстратора власникiв iменних цiнних паперiв Товариства або депозитарiя цiнних паперiв та затвердження умов договору, що укладатиметься з ним, встановлення</w:t>
            </w:r>
            <w:r>
              <w:rPr>
                <w:rFonts w:eastAsia="Times New Roman"/>
                <w:color w:val="000000"/>
              </w:rPr>
              <w:t xml:space="preserve"> розмiру оплати його послуг; надсилання пропозицiй акцiонерам про придбання належних їм простих акцiй особою (особами, що дiють спiльно), яка придбала контрольний пакета акцiй, яким є пакет iз бiльше нiж 50 i бiльше вiдсоткiв простих акцiй Товариства; вирi</w:t>
            </w:r>
            <w:r>
              <w:rPr>
                <w:rFonts w:eastAsia="Times New Roman"/>
                <w:color w:val="000000"/>
              </w:rPr>
              <w:t>шення iнших питань, що належать до виключної компетенцiї Наглядової ради згiдно iз дiючим законодавством та Статутом Товариства; затвердження стратегiї розвитку Товариства та основних показникiв його дiяльностi вiдповiдно до визначених Загальними Зборами А</w:t>
            </w:r>
            <w:r>
              <w:rPr>
                <w:rFonts w:eastAsia="Times New Roman"/>
                <w:color w:val="000000"/>
              </w:rPr>
              <w:t>кцiонерiв основних напрямiв дiяльностi Товариства та його стратегiчних планiв; попереднiй розгляд рiчних звiтiв, балансiв та висновкiв за ними Ревiзiйної комiсiї; затвердження звiтiв, якi подає Правлiння, за квартал; аналiз дiй Правлiння щодо управлiння То</w:t>
            </w:r>
            <w:r>
              <w:rPr>
                <w:rFonts w:eastAsia="Times New Roman"/>
                <w:color w:val="000000"/>
              </w:rPr>
              <w:t>вариством, реалiзацiї iнвестицiйної та цiнової полiтики; органiзацiя проведення позачергових ревiзiй та аудиторських перевiрок фiнансово-господарської дiяльностi Товариства; заслуховування iнформацiйних доповiдей Правлiння про дiяльнiсть Товариства; розгля</w:t>
            </w:r>
            <w:r>
              <w:rPr>
                <w:rFonts w:eastAsia="Times New Roman"/>
                <w:color w:val="000000"/>
              </w:rPr>
              <w:t>д висновкiв, матерiалiв перевiрок та службових розслiдувань, що проводяться Ревiзiйною комiсiєю; прийняття рiшень про притягнення до майнової вiдповiдальностi посадових осiб Товариства; визначення органiзацiйної структури Товариства; погодження кандидатури</w:t>
            </w:r>
            <w:r>
              <w:rPr>
                <w:rFonts w:eastAsia="Times New Roman"/>
                <w:color w:val="000000"/>
              </w:rPr>
              <w:t xml:space="preserve"> головного бухгалтера Товариства; розгляд будь-яких питань, пов?язаних з захистом iнтересiв акцiонерiв Товариства; у вiдповiдностi до вимог чинного законодавства утворювати постiйнi чи тимчасовi комiтети з числа її членiв для вивчення i пiдготовки питань, </w:t>
            </w:r>
            <w:r>
              <w:rPr>
                <w:rFonts w:eastAsia="Times New Roman"/>
                <w:color w:val="000000"/>
              </w:rPr>
              <w:t>що належать до компетенцiї Наглядової ради. Винагорода не отримувалась.</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r>
            <w:r>
              <w:rPr>
                <w:rFonts w:eastAsia="Times New Roman"/>
                <w:color w:val="000000"/>
                <w:sz w:val="20"/>
                <w:szCs w:val="20"/>
              </w:rP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Член правлiння/Головний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Завальнюк Галина Михайлiвна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 д/н д/н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1960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18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ЗАТ "Гермес Iнвест Холдинг", головний бухгалтер</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lastRenderedPageBreak/>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04.09.2015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Посадова особа призначена на посаду згiдно Протоколу Загальних Зборiв Акцiонерiв № 1209-1 вiд 03.09.2012 року. Посадова особа не є акцiонером Товариства.</w:t>
            </w:r>
            <w:r>
              <w:rPr>
                <w:rFonts w:eastAsia="Times New Roman"/>
                <w:color w:val="000000"/>
              </w:rPr>
              <w:br/>
              <w:t>Головний бухгалтер Товариства здiйснює органiзацiю бухгалтерського облiку на пiдставi встановлених пра</w:t>
            </w:r>
            <w:r>
              <w:rPr>
                <w:rFonts w:eastAsia="Times New Roman"/>
                <w:color w:val="000000"/>
              </w:rPr>
              <w:t>вил i норм його ведення.Обов'язки Головного бухгалтера виконує згiдно посадової iнструкцiї, а саме: забезпечує ведення бухгалтерського та податкового облiку господарських операцiй з дотримуванням єдиних методологiчних принципiв, встановлених Законом Україн</w:t>
            </w:r>
            <w:r>
              <w:rPr>
                <w:rFonts w:eastAsia="Times New Roman"/>
                <w:color w:val="000000"/>
              </w:rPr>
              <w:t>и "Про бухгалтерський облiк i фiнансову звiтнiсть в Українi", податковим законодавством. Формує у вiдповiдностi з законодавством облiкову полiтику пiдприємства, приймає участь в проведеннi економiчного аналiзу господарсько-фiнансової дiяльностi пiдприємств</w:t>
            </w:r>
            <w:r>
              <w:rPr>
                <w:rFonts w:eastAsia="Times New Roman"/>
                <w:color w:val="000000"/>
              </w:rPr>
              <w:t>а по даним бухгалтерського облiку i звiтностi, органiзує проведення iнвентаризацiї, приймає заходи по попередженню недостач, забезпечує складання податкової та статистичної звiтностi по господарським операцiям. У посадової особи Товариства вiдсутнi судимос</w:t>
            </w:r>
            <w:r>
              <w:rPr>
                <w:rFonts w:eastAsia="Times New Roman"/>
                <w:color w:val="000000"/>
              </w:rPr>
              <w:t>тi за корисливi та посадовi злочини. Посадова особа Товариства не обiймає посад на iнших пiдприємствах. Винагорода отримувалась у виглядi заробiтної плати в розмiрi 16400,00 грн.</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Зазначається у разі надання згоди фізичної особи на розкриття паспортних</w:t>
            </w:r>
            <w:r>
              <w:rPr>
                <w:rFonts w:eastAsia="Times New Roman"/>
                <w:color w:val="000000"/>
                <w:sz w:val="20"/>
                <w:szCs w:val="20"/>
              </w:rPr>
              <w:t xml:space="preserve"> даних. У разі ненадання згоди посадової особи на розкриття паспортних даних про це зазначається у описі. </w:t>
            </w:r>
            <w:r>
              <w:rPr>
                <w:rFonts w:eastAsia="Times New Roman"/>
                <w:color w:val="000000"/>
                <w:sz w:val="20"/>
                <w:szCs w:val="20"/>
              </w:rPr>
              <w:br/>
              <w:t>** Заповнюється щодо фізичних осіб.</w:t>
            </w:r>
          </w:p>
        </w:tc>
      </w:tr>
    </w:tbl>
    <w:p w:rsidR="00000000" w:rsidRDefault="00176F14">
      <w:pPr>
        <w:rPr>
          <w:rFonts w:eastAsia="Times New Roman"/>
          <w:color w:val="000000"/>
        </w:rPr>
        <w:sectPr w:rsidR="00000000">
          <w:pgSz w:w="11907" w:h="16840"/>
          <w:pgMar w:top="1134" w:right="851" w:bottom="851" w:left="851" w:header="0" w:footer="0" w:gutter="0"/>
          <w:cols w:space="708"/>
          <w:docGrid w:linePitch="360"/>
        </w:sectPr>
      </w:pPr>
    </w:p>
    <w:p w:rsidR="00000000" w:rsidRDefault="00176F14">
      <w:pPr>
        <w:pStyle w:val="3"/>
        <w:rPr>
          <w:rFonts w:eastAsia="Times New Roman"/>
          <w:color w:val="000000"/>
        </w:rPr>
      </w:pPr>
      <w:r>
        <w:rPr>
          <w:rFonts w:eastAsia="Times New Roman"/>
          <w:color w:val="000000"/>
        </w:rPr>
        <w:lastRenderedPageBreak/>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642"/>
        <w:gridCol w:w="1315"/>
        <w:gridCol w:w="2577"/>
        <w:gridCol w:w="1255"/>
        <w:gridCol w:w="1659"/>
        <w:gridCol w:w="818"/>
        <w:gridCol w:w="1438"/>
        <w:gridCol w:w="1549"/>
        <w:gridCol w:w="1722"/>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Найменува</w:t>
            </w:r>
            <w:r>
              <w:rPr>
                <w:rFonts w:eastAsia="Times New Roman"/>
                <w:b/>
                <w:bCs/>
                <w:color w:val="000000"/>
                <w:sz w:val="20"/>
                <w:szCs w:val="20"/>
              </w:rPr>
              <w:t>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Приватна акцiонерна компанiя з обмеженою вiдповiдальнiстю "Стадсiс АБ"</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5569405375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21120 Швецiя д\н Мальмо Карлсгатан, буд. 12А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привілейовані на пред'явника</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right"/>
              <w:rPr>
                <w:rFonts w:eastAsia="Times New Roman"/>
                <w:color w:val="000000"/>
                <w:sz w:val="20"/>
                <w:szCs w:val="20"/>
              </w:rPr>
            </w:pPr>
            <w:r>
              <w:rPr>
                <w:rStyle w:val="a4"/>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r>
    </w:tbl>
    <w:p w:rsidR="00000000" w:rsidRDefault="00176F14">
      <w:pPr>
        <w:pStyle w:val="small-text"/>
        <w:rPr>
          <w:color w:val="000000"/>
        </w:rPr>
      </w:pPr>
      <w:r>
        <w:rPr>
          <w:color w:val="000000"/>
        </w:rPr>
        <w:t xml:space="preserve">* Зазначається: "Фізична особа", якщо фізична особа не дала згоди на розкриття прізвища, ім'я, по батькові. </w:t>
      </w:r>
      <w:r>
        <w:rPr>
          <w:color w:val="000000"/>
        </w:rPr>
        <w:br/>
        <w:t xml:space="preserve">** Заповненювати необов'язково. </w:t>
      </w:r>
    </w:p>
    <w:p w:rsidR="00000000" w:rsidRDefault="00176F14">
      <w:pPr>
        <w:rPr>
          <w:rFonts w:eastAsia="Times New Roman"/>
          <w:color w:val="000000"/>
        </w:rPr>
        <w:sectPr w:rsidR="00000000">
          <w:pgSz w:w="16840" w:h="11907" w:orient="landscape"/>
          <w:pgMar w:top="1134" w:right="1134"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Порядок денний:</w:t>
            </w:r>
            <w:r>
              <w:rPr>
                <w:rFonts w:eastAsia="Times New Roman"/>
                <w:color w:val="000000"/>
                <w:sz w:val="20"/>
                <w:szCs w:val="20"/>
              </w:rPr>
              <w:br/>
              <w:t>1. Обрання членiв лiчильної комiсiї.</w:t>
            </w:r>
            <w:r>
              <w:rPr>
                <w:rFonts w:eastAsia="Times New Roman"/>
                <w:color w:val="000000"/>
                <w:sz w:val="20"/>
                <w:szCs w:val="20"/>
              </w:rPr>
              <w:br/>
            </w:r>
            <w:r>
              <w:rPr>
                <w:rFonts w:eastAsia="Times New Roman"/>
                <w:color w:val="000000"/>
                <w:sz w:val="20"/>
                <w:szCs w:val="20"/>
              </w:rPr>
              <w:t>2. Обрання Голови та секретаря загальних зборiв акцiонерiв.</w:t>
            </w:r>
            <w:r>
              <w:rPr>
                <w:rFonts w:eastAsia="Times New Roman"/>
                <w:color w:val="000000"/>
                <w:sz w:val="20"/>
                <w:szCs w:val="20"/>
              </w:rPr>
              <w:br/>
              <w:t>3. Затвердження рiчного звiту ПрАТ «Мандарин Плаза» за 2014 рiк.</w:t>
            </w:r>
            <w:r>
              <w:rPr>
                <w:rFonts w:eastAsia="Times New Roman"/>
                <w:color w:val="000000"/>
                <w:sz w:val="20"/>
                <w:szCs w:val="20"/>
              </w:rPr>
              <w:br/>
              <w:t>4. Розподiл прибутку i збиткiв ПрАТ «Мандарин Плаза», з урахуванням вимог передбачених чинним законодавством України.</w:t>
            </w:r>
            <w:r>
              <w:rPr>
                <w:rFonts w:eastAsia="Times New Roman"/>
                <w:color w:val="000000"/>
                <w:sz w:val="20"/>
                <w:szCs w:val="20"/>
              </w:rPr>
              <w:br/>
              <w:t xml:space="preserve">5. Прийняття </w:t>
            </w:r>
            <w:r>
              <w:rPr>
                <w:rFonts w:eastAsia="Times New Roman"/>
                <w:color w:val="000000"/>
                <w:sz w:val="20"/>
                <w:szCs w:val="20"/>
              </w:rPr>
              <w:t>рiшення за наслiдками розгляду звiту Наглядової ради, звiту Правлiння, звiту Ревiзiйної комiсiї (ревiзора).</w:t>
            </w:r>
            <w:r>
              <w:rPr>
                <w:rFonts w:eastAsia="Times New Roman"/>
                <w:color w:val="000000"/>
                <w:sz w:val="20"/>
                <w:szCs w:val="20"/>
              </w:rPr>
              <w:br/>
              <w:t>6. Обрання членiв Наглядової ради ПрАТ «Мандарин Плаза».</w:t>
            </w:r>
            <w:r>
              <w:rPr>
                <w:rFonts w:eastAsia="Times New Roman"/>
                <w:color w:val="000000"/>
                <w:sz w:val="20"/>
                <w:szCs w:val="20"/>
              </w:rPr>
              <w:br/>
              <w:t>7. Обрання Голови та членiв Правлiння ПрАТ «Мандарин Плаза».</w:t>
            </w:r>
            <w:r>
              <w:rPr>
                <w:rFonts w:eastAsia="Times New Roman"/>
                <w:color w:val="000000"/>
                <w:sz w:val="20"/>
                <w:szCs w:val="20"/>
              </w:rPr>
              <w:br/>
              <w:t>8. Про надання згоди на укладе</w:t>
            </w:r>
            <w:r>
              <w:rPr>
                <w:rFonts w:eastAsia="Times New Roman"/>
                <w:color w:val="000000"/>
                <w:sz w:val="20"/>
                <w:szCs w:val="20"/>
              </w:rPr>
              <w:t>ння ПрАТ «Мандарин Плаза» правочинiв (договорiв, угод), рiшення про укладення яких приймається загальними зборами акцiонерiв, вiдповiдно до Статуту ПрАТ «Мандарин Плаза».</w:t>
            </w:r>
            <w:r>
              <w:rPr>
                <w:rFonts w:eastAsia="Times New Roman"/>
                <w:color w:val="000000"/>
                <w:sz w:val="20"/>
                <w:szCs w:val="20"/>
              </w:rPr>
              <w:br/>
              <w:t>9. Про попереднє схвалення загальними зборами акцiонерiв значних правочинiв, якi вчин</w:t>
            </w:r>
            <w:r>
              <w:rPr>
                <w:rFonts w:eastAsia="Times New Roman"/>
                <w:color w:val="000000"/>
                <w:sz w:val="20"/>
                <w:szCs w:val="20"/>
              </w:rPr>
              <w:t>ятимуться ПрАТ «Мандарин Плаза» протягом одного року.</w:t>
            </w:r>
            <w:r>
              <w:rPr>
                <w:rFonts w:eastAsia="Times New Roman"/>
                <w:color w:val="000000"/>
                <w:sz w:val="20"/>
                <w:szCs w:val="20"/>
              </w:rPr>
              <w:br/>
              <w:t>1. По першому питанню порядку денного:</w:t>
            </w:r>
            <w:r>
              <w:rPr>
                <w:rFonts w:eastAsia="Times New Roman"/>
                <w:color w:val="000000"/>
                <w:sz w:val="20"/>
                <w:szCs w:val="20"/>
              </w:rPr>
              <w:br/>
              <w:t xml:space="preserve">Вирiшили: </w:t>
            </w:r>
            <w:r>
              <w:rPr>
                <w:rFonts w:eastAsia="Times New Roman"/>
                <w:color w:val="000000"/>
                <w:sz w:val="20"/>
                <w:szCs w:val="20"/>
              </w:rPr>
              <w:br/>
              <w:t xml:space="preserve">Обрати лiчильну комiсiю загальних зборiв акцiонерiв у наступному складi: </w:t>
            </w:r>
            <w:r>
              <w:rPr>
                <w:rFonts w:eastAsia="Times New Roman"/>
                <w:color w:val="000000"/>
                <w:sz w:val="20"/>
                <w:szCs w:val="20"/>
              </w:rPr>
              <w:br/>
              <w:t xml:space="preserve">Голова лiчильної комiсiї - Корчагiна Дар’я Вячеславiвна, </w:t>
            </w:r>
            <w:r>
              <w:rPr>
                <w:rFonts w:eastAsia="Times New Roman"/>
                <w:color w:val="000000"/>
                <w:sz w:val="20"/>
                <w:szCs w:val="20"/>
              </w:rPr>
              <w:br/>
              <w:t>секретар лiчильної к</w:t>
            </w:r>
            <w:r>
              <w:rPr>
                <w:rFonts w:eastAsia="Times New Roman"/>
                <w:color w:val="000000"/>
                <w:sz w:val="20"/>
                <w:szCs w:val="20"/>
              </w:rPr>
              <w:t xml:space="preserve">омiсiї - Калашник Тетяна Григорiвна, </w:t>
            </w:r>
            <w:r>
              <w:rPr>
                <w:rFonts w:eastAsia="Times New Roman"/>
                <w:color w:val="000000"/>
                <w:sz w:val="20"/>
                <w:szCs w:val="20"/>
              </w:rPr>
              <w:br/>
              <w:t>член лiчильної комiсiї - Гусєва Алiна Андрiївна.</w:t>
            </w:r>
            <w:r>
              <w:rPr>
                <w:rFonts w:eastAsia="Times New Roman"/>
                <w:color w:val="000000"/>
                <w:sz w:val="20"/>
                <w:szCs w:val="20"/>
              </w:rPr>
              <w:br/>
              <w:t>2. По другому питанню порядку денного:</w:t>
            </w:r>
            <w:r>
              <w:rPr>
                <w:rFonts w:eastAsia="Times New Roman"/>
                <w:color w:val="000000"/>
                <w:sz w:val="20"/>
                <w:szCs w:val="20"/>
              </w:rPr>
              <w:br/>
              <w:t xml:space="preserve">Вирiшили: </w:t>
            </w:r>
            <w:r>
              <w:rPr>
                <w:rFonts w:eastAsia="Times New Roman"/>
                <w:color w:val="000000"/>
                <w:sz w:val="20"/>
                <w:szCs w:val="20"/>
              </w:rPr>
              <w:br/>
              <w:t xml:space="preserve">Головою загальних зборiв акцiонерiв обрати п. Д.В. Ароцкера. </w:t>
            </w:r>
            <w:r>
              <w:rPr>
                <w:rFonts w:eastAsia="Times New Roman"/>
                <w:color w:val="000000"/>
                <w:sz w:val="20"/>
                <w:szCs w:val="20"/>
              </w:rPr>
              <w:br/>
              <w:t>Секретарем загальних зборiв акцiонерiв обрати п. Томса Пе</w:t>
            </w:r>
            <w:r>
              <w:rPr>
                <w:rFonts w:eastAsia="Times New Roman"/>
                <w:color w:val="000000"/>
                <w:sz w:val="20"/>
                <w:szCs w:val="20"/>
              </w:rPr>
              <w:t>р Андерса.</w:t>
            </w:r>
            <w:r>
              <w:rPr>
                <w:rFonts w:eastAsia="Times New Roman"/>
                <w:color w:val="000000"/>
                <w:sz w:val="20"/>
                <w:szCs w:val="20"/>
              </w:rPr>
              <w:br/>
              <w:t>3. По третьому питанню порядку денного:</w:t>
            </w:r>
            <w:r>
              <w:rPr>
                <w:rFonts w:eastAsia="Times New Roman"/>
                <w:color w:val="000000"/>
                <w:sz w:val="20"/>
                <w:szCs w:val="20"/>
              </w:rPr>
              <w:br/>
              <w:t>Вирiшили:</w:t>
            </w:r>
            <w:r>
              <w:rPr>
                <w:rFonts w:eastAsia="Times New Roman"/>
                <w:color w:val="000000"/>
                <w:sz w:val="20"/>
                <w:szCs w:val="20"/>
              </w:rPr>
              <w:br/>
              <w:t>Затвердити рiчний звiт Товариства за 2014 рiк.</w:t>
            </w:r>
            <w:r>
              <w:rPr>
                <w:rFonts w:eastAsia="Times New Roman"/>
                <w:color w:val="000000"/>
                <w:sz w:val="20"/>
                <w:szCs w:val="20"/>
              </w:rPr>
              <w:br/>
              <w:t>4. По четвертому питанню порядку денного:</w:t>
            </w:r>
            <w:r>
              <w:rPr>
                <w:rFonts w:eastAsia="Times New Roman"/>
                <w:color w:val="000000"/>
                <w:sz w:val="20"/>
                <w:szCs w:val="20"/>
              </w:rPr>
              <w:br/>
              <w:t>Вирiшили:</w:t>
            </w:r>
            <w:r>
              <w:rPr>
                <w:rFonts w:eastAsia="Times New Roman"/>
                <w:color w:val="000000"/>
                <w:sz w:val="20"/>
                <w:szCs w:val="20"/>
              </w:rPr>
              <w:br/>
              <w:t>Дивiденди Товариства за звiтний 2014 фiнансовий рiк не нараховувати та не виплачувати.</w:t>
            </w:r>
            <w:r>
              <w:rPr>
                <w:rFonts w:eastAsia="Times New Roman"/>
                <w:color w:val="000000"/>
                <w:sz w:val="20"/>
                <w:szCs w:val="20"/>
              </w:rPr>
              <w:br/>
              <w:t>Збитки, о</w:t>
            </w:r>
            <w:r>
              <w:rPr>
                <w:rFonts w:eastAsia="Times New Roman"/>
                <w:color w:val="000000"/>
                <w:sz w:val="20"/>
                <w:szCs w:val="20"/>
              </w:rPr>
              <w:t>триманi за пiдсумками дiяльностi Товариства у 2014 роцi, покрити за рахунок прибутку, що буде отриманий Товариством в результатi ведення господарської дiяльностi в майбутнiх перiодах.</w:t>
            </w:r>
            <w:r>
              <w:rPr>
                <w:rFonts w:eastAsia="Times New Roman"/>
                <w:color w:val="000000"/>
                <w:sz w:val="20"/>
                <w:szCs w:val="20"/>
              </w:rPr>
              <w:br/>
              <w:t>5. По п’ятому питанню порядку денного:</w:t>
            </w:r>
            <w:r>
              <w:rPr>
                <w:rFonts w:eastAsia="Times New Roman"/>
                <w:color w:val="000000"/>
                <w:sz w:val="20"/>
                <w:szCs w:val="20"/>
              </w:rPr>
              <w:br/>
              <w:t>Вирiшили:</w:t>
            </w:r>
            <w:r>
              <w:rPr>
                <w:rFonts w:eastAsia="Times New Roman"/>
                <w:color w:val="000000"/>
                <w:sz w:val="20"/>
                <w:szCs w:val="20"/>
              </w:rPr>
              <w:br/>
              <w:t>Затвердити звiт Наглядо</w:t>
            </w:r>
            <w:r>
              <w:rPr>
                <w:rFonts w:eastAsia="Times New Roman"/>
                <w:color w:val="000000"/>
                <w:sz w:val="20"/>
                <w:szCs w:val="20"/>
              </w:rPr>
              <w:t>вої ради Товариства та звiт Правлiння Товариства.</w:t>
            </w:r>
            <w:r>
              <w:rPr>
                <w:rFonts w:eastAsia="Times New Roman"/>
                <w:color w:val="000000"/>
                <w:sz w:val="20"/>
                <w:szCs w:val="20"/>
              </w:rPr>
              <w:br/>
              <w:t>6. По шостому питанню порядку денного:</w:t>
            </w:r>
            <w:r>
              <w:rPr>
                <w:rFonts w:eastAsia="Times New Roman"/>
                <w:color w:val="000000"/>
                <w:sz w:val="20"/>
                <w:szCs w:val="20"/>
              </w:rPr>
              <w:br/>
              <w:t>Вирiшили:</w:t>
            </w:r>
            <w:r>
              <w:rPr>
                <w:rFonts w:eastAsia="Times New Roman"/>
                <w:color w:val="000000"/>
                <w:sz w:val="20"/>
                <w:szCs w:val="20"/>
              </w:rPr>
              <w:br/>
              <w:t>Обрати з 24.04.2015 року на 3 (три) роки склад Наглядової ради ПрАТ «Мандарин Плаза» в кiлькостi 2 (двох) членiв:</w:t>
            </w:r>
            <w:r>
              <w:rPr>
                <w:rFonts w:eastAsia="Times New Roman"/>
                <w:color w:val="000000"/>
                <w:sz w:val="20"/>
                <w:szCs w:val="20"/>
              </w:rPr>
              <w:br/>
              <w:t xml:space="preserve">- Приватна акцiонерна компанiя з обмеженою </w:t>
            </w:r>
            <w:r>
              <w:rPr>
                <w:rFonts w:eastAsia="Times New Roman"/>
                <w:color w:val="000000"/>
                <w:sz w:val="20"/>
                <w:szCs w:val="20"/>
              </w:rPr>
              <w:t xml:space="preserve">вiдповiдальнiстю АТ «Етернiтi Iнтернешнл» (Eternity International AB); </w:t>
            </w:r>
            <w:r>
              <w:rPr>
                <w:rFonts w:eastAsia="Times New Roman"/>
                <w:color w:val="000000"/>
                <w:sz w:val="20"/>
                <w:szCs w:val="20"/>
              </w:rPr>
              <w:br/>
              <w:t>- Компанiя «Праймспот Сек'юрiтiз ЛТД» (PRIMESPOT SECURITIES LTD).</w:t>
            </w:r>
            <w:r>
              <w:rPr>
                <w:rFonts w:eastAsia="Times New Roman"/>
                <w:color w:val="000000"/>
                <w:sz w:val="20"/>
                <w:szCs w:val="20"/>
              </w:rPr>
              <w:br/>
            </w:r>
            <w:r>
              <w:rPr>
                <w:rFonts w:eastAsia="Times New Roman"/>
                <w:color w:val="000000"/>
                <w:sz w:val="20"/>
                <w:szCs w:val="20"/>
              </w:rPr>
              <w:br/>
              <w:t>7. По сьомому питанню порядку денного:</w:t>
            </w:r>
            <w:r>
              <w:rPr>
                <w:rFonts w:eastAsia="Times New Roman"/>
                <w:color w:val="000000"/>
                <w:sz w:val="20"/>
                <w:szCs w:val="20"/>
              </w:rPr>
              <w:br/>
              <w:t>Вирiшили:</w:t>
            </w:r>
            <w:r>
              <w:rPr>
                <w:rFonts w:eastAsia="Times New Roman"/>
                <w:color w:val="000000"/>
                <w:sz w:val="20"/>
                <w:szCs w:val="20"/>
              </w:rPr>
              <w:br/>
              <w:t>Обрати з 04.09.2015 року на 3 (три) роки Правлiння ПрАТ «Мандарин Пл</w:t>
            </w:r>
            <w:r>
              <w:rPr>
                <w:rFonts w:eastAsia="Times New Roman"/>
                <w:color w:val="000000"/>
                <w:sz w:val="20"/>
                <w:szCs w:val="20"/>
              </w:rPr>
              <w:t>аза» в кiлькостi 2 (двох) членiв:</w:t>
            </w:r>
            <w:r>
              <w:rPr>
                <w:rFonts w:eastAsia="Times New Roman"/>
                <w:color w:val="000000"/>
                <w:sz w:val="20"/>
                <w:szCs w:val="20"/>
              </w:rPr>
              <w:br/>
              <w:t>- Голова правлiння - Фалзонi Роберто Вiтторiо Рiккардо;</w:t>
            </w:r>
            <w:r>
              <w:rPr>
                <w:rFonts w:eastAsia="Times New Roman"/>
                <w:color w:val="000000"/>
                <w:sz w:val="20"/>
                <w:szCs w:val="20"/>
              </w:rPr>
              <w:br/>
              <w:t xml:space="preserve">- Член Правлiння - Завальнюк Галина Михайлiвна, яка є головним бухгалтером ПрАТ «Мандарин Плаза». </w:t>
            </w:r>
            <w:r>
              <w:rPr>
                <w:rFonts w:eastAsia="Times New Roman"/>
                <w:color w:val="000000"/>
                <w:sz w:val="20"/>
                <w:szCs w:val="20"/>
              </w:rPr>
              <w:br/>
              <w:t>8. По восьмому питанню порядку денного:</w:t>
            </w:r>
            <w:r>
              <w:rPr>
                <w:rFonts w:eastAsia="Times New Roman"/>
                <w:color w:val="000000"/>
                <w:sz w:val="20"/>
                <w:szCs w:val="20"/>
              </w:rPr>
              <w:br/>
            </w:r>
            <w:r>
              <w:rPr>
                <w:rFonts w:eastAsia="Times New Roman"/>
                <w:color w:val="000000"/>
                <w:sz w:val="20"/>
                <w:szCs w:val="20"/>
              </w:rPr>
              <w:lastRenderedPageBreak/>
              <w:t>Вирiшили:</w:t>
            </w:r>
            <w:r>
              <w:rPr>
                <w:rFonts w:eastAsia="Times New Roman"/>
                <w:color w:val="000000"/>
                <w:sz w:val="20"/>
                <w:szCs w:val="20"/>
              </w:rPr>
              <w:br/>
              <w:t>Надати згоду Голо</w:t>
            </w:r>
            <w:r>
              <w:rPr>
                <w:rFonts w:eastAsia="Times New Roman"/>
                <w:color w:val="000000"/>
                <w:sz w:val="20"/>
                <w:szCs w:val="20"/>
              </w:rPr>
              <w:t xml:space="preserve">вi правлiння ПрАТ «Мандарин Плаза» на укладення вiд iменi ПрАТ «Мандарин Плаза» правочинiв (правочину) (договорiв, угод, контрактiв), якщо ринкова вартiсть майна, робiт або послуг, що є предметом такого правочину (правочинiв) (договору, угоди, контракту), </w:t>
            </w:r>
            <w:r>
              <w:rPr>
                <w:rFonts w:eastAsia="Times New Roman"/>
                <w:color w:val="000000"/>
                <w:sz w:val="20"/>
                <w:szCs w:val="20"/>
              </w:rPr>
              <w:t>перевищує 25 (двадцять п’ять) вiдсоткiв вартостi активiв за даними останньої рiчної фiнансової звiтностi ПрАТ «Мандарин Плаза».</w:t>
            </w:r>
            <w:r>
              <w:rPr>
                <w:rFonts w:eastAsia="Times New Roman"/>
                <w:color w:val="000000"/>
                <w:sz w:val="20"/>
                <w:szCs w:val="20"/>
              </w:rPr>
              <w:br/>
            </w:r>
            <w:r>
              <w:rPr>
                <w:rFonts w:eastAsia="Times New Roman"/>
                <w:color w:val="000000"/>
                <w:sz w:val="20"/>
                <w:szCs w:val="20"/>
              </w:rPr>
              <w:br/>
              <w:t>9. По дев’ятому питанню порядку денного:</w:t>
            </w:r>
            <w:r>
              <w:rPr>
                <w:rFonts w:eastAsia="Times New Roman"/>
                <w:color w:val="000000"/>
                <w:sz w:val="20"/>
                <w:szCs w:val="20"/>
              </w:rPr>
              <w:br/>
              <w:t>Вирiшили:</w:t>
            </w:r>
            <w:r>
              <w:rPr>
                <w:rFonts w:eastAsia="Times New Roman"/>
                <w:color w:val="000000"/>
                <w:sz w:val="20"/>
                <w:szCs w:val="20"/>
              </w:rPr>
              <w:br/>
              <w:t xml:space="preserve">Попередньо схвалити значнi правочини, в яких ринкова вартiсть майна (робiт, </w:t>
            </w:r>
            <w:r>
              <w:rPr>
                <w:rFonts w:eastAsia="Times New Roman"/>
                <w:color w:val="000000"/>
                <w:sz w:val="20"/>
                <w:szCs w:val="20"/>
              </w:rPr>
              <w:t>послуг), що є їх предметом, перевищує 25 (двадцять п’ять) вiдсоткiв вартостi активiв за даними останньої рiчної фiнансової звiтностi ПрАТ «Мандарин Плаза», якi можуть вчинятися ПрАТ «Мандарин Плаза» протягом одного року з дати прийняття цього рiшення, тобт</w:t>
            </w:r>
            <w:r>
              <w:rPr>
                <w:rFonts w:eastAsia="Times New Roman"/>
                <w:color w:val="000000"/>
                <w:sz w:val="20"/>
                <w:szCs w:val="20"/>
              </w:rPr>
              <w:t>о з дати цього Протоколу, зокрема:</w:t>
            </w:r>
            <w:r>
              <w:rPr>
                <w:rFonts w:eastAsia="Times New Roman"/>
                <w:color w:val="000000"/>
                <w:sz w:val="20"/>
                <w:szCs w:val="20"/>
              </w:rPr>
              <w:br/>
              <w:t>- договори пiдряду, капiтального будiвництва, оренди, ренти, купiвлi-продажу, мiни, застави, iпотеки, предметом яких є будь-яке рухоме та/або нерухоме майно, у тому числi цiннi папери, крiм акцiй, майновi права, зокрема к</w:t>
            </w:r>
            <w:r>
              <w:rPr>
                <w:rFonts w:eastAsia="Times New Roman"/>
                <w:color w:val="000000"/>
                <w:sz w:val="20"/>
                <w:szCs w:val="20"/>
              </w:rPr>
              <w:t>орпоративнi права; договори поруки, позики, дарування, зберiгання, страхування, доручення, комiсiї, цесiї, кредитнi договори, попереднi договори предметом яких є зобов’язання ПрАТ «Мандарин Плаза» вчинити у майбутньому будь-який iз згаданих вище правочинiв</w:t>
            </w:r>
            <w:r>
              <w:rPr>
                <w:rFonts w:eastAsia="Times New Roman"/>
                <w:color w:val="000000"/>
                <w:sz w:val="20"/>
                <w:szCs w:val="20"/>
              </w:rPr>
              <w:t xml:space="preserve"> (правочину) (договорiв, угод);</w:t>
            </w:r>
            <w:r>
              <w:rPr>
                <w:rFonts w:eastAsia="Times New Roman"/>
                <w:color w:val="000000"/>
                <w:sz w:val="20"/>
                <w:szCs w:val="20"/>
              </w:rPr>
              <w:br/>
              <w:t>- рiшення про створення господарських товариств, приватних та iнших видiв пiдприємств, кооперативiв, а також їх об’єднань; рiшення про збiльшення та/або зменшення статутного (складеного) капiталу господарських товариств, при</w:t>
            </w:r>
            <w:r>
              <w:rPr>
                <w:rFonts w:eastAsia="Times New Roman"/>
                <w:color w:val="000000"/>
                <w:sz w:val="20"/>
                <w:szCs w:val="20"/>
              </w:rPr>
              <w:t>ватних та iнших видiв пiдприємств, кооперативiв, а також їх об’єднань учасником (засновником, акцiонером) яких є або буде ПрАТ «Мандарин Плаза»;</w:t>
            </w:r>
            <w:r>
              <w:rPr>
                <w:rFonts w:eastAsia="Times New Roman"/>
                <w:color w:val="000000"/>
                <w:sz w:val="20"/>
                <w:szCs w:val="20"/>
              </w:rPr>
              <w:br/>
              <w:t xml:space="preserve">- рiшення про емiсiю та розмiщення цiнних паперiв, крiм акцiй. </w:t>
            </w:r>
            <w:r>
              <w:rPr>
                <w:rFonts w:eastAsia="Times New Roman"/>
                <w:color w:val="000000"/>
                <w:sz w:val="20"/>
                <w:szCs w:val="20"/>
              </w:rPr>
              <w:br/>
              <w:t>Гранична сукупна вартiсть усiх вище наведених п</w:t>
            </w:r>
            <w:r>
              <w:rPr>
                <w:rFonts w:eastAsia="Times New Roman"/>
                <w:color w:val="000000"/>
                <w:sz w:val="20"/>
                <w:szCs w:val="20"/>
              </w:rPr>
              <w:t>равочинiв (правочину) (договорiв, угод) не повинна перевищувати 100 000 000 000 000 грн. (сто трильйонiв гривень).</w:t>
            </w:r>
          </w:p>
        </w:tc>
      </w:tr>
    </w:tbl>
    <w:p w:rsidR="00000000" w:rsidRDefault="00176F14">
      <w:pPr>
        <w:rPr>
          <w:rFonts w:eastAsia="Times New Roman"/>
          <w:color w:val="000000"/>
        </w:rPr>
      </w:pPr>
    </w:p>
    <w:p w:rsidR="00000000" w:rsidRDefault="00176F14">
      <w:pPr>
        <w:rPr>
          <w:rFonts w:eastAsia="Times New Roman"/>
          <w:color w:val="000000"/>
        </w:rPr>
        <w:sectPr w:rsidR="00000000">
          <w:pgSz w:w="11907" w:h="16840"/>
          <w:pgMar w:top="1134" w:right="851"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Товариство з обмеженою вiдповiдальнiстю «Аудиторська фiрма «ЕККАУНТ»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30778330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0315 Україна м. Київ Голосiївський м. Київ вул. Велика Василькiвська 97,оф.3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2319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Аудиторська палата України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23.02.2001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(044) 529-63-32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(044) 529-63-32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аудиторська дiяльнiсть</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Юридична особа </w:t>
            </w:r>
            <w:r>
              <w:rPr>
                <w:rFonts w:eastAsia="Times New Roman"/>
                <w:color w:val="000000"/>
                <w:sz w:val="20"/>
                <w:szCs w:val="20"/>
              </w:rPr>
              <w:t>надає аудиторськi послуги емiтенту</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Публiчне акцiонерне товариство "Нацiональний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01001 Україна м. Київ Шевченкiвський м. Київ вул. Грiнченка, буд. 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044 377 72 65</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044 279 12 49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b/>
                <w:bCs/>
                <w:color w:val="000000"/>
                <w:sz w:val="20"/>
                <w:szCs w:val="20"/>
              </w:rPr>
            </w:pPr>
            <w:r>
              <w:rPr>
                <w:rFonts w:eastAsia="Times New Roman"/>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ПАТ "НДУ" обслуговує емiсiї акцiй та облiгацiй емiтента . Дiє без Лiцензiї згiдно чинного Законодавства України.</w:t>
            </w:r>
          </w:p>
        </w:tc>
      </w:tr>
    </w:tbl>
    <w:p w:rsidR="00000000" w:rsidRDefault="00176F14">
      <w:pPr>
        <w:rPr>
          <w:rFonts w:eastAsia="Times New Roman"/>
          <w:color w:val="000000"/>
        </w:rPr>
      </w:pPr>
    </w:p>
    <w:p w:rsidR="00000000" w:rsidRDefault="00176F14">
      <w:pPr>
        <w:rPr>
          <w:rFonts w:eastAsia="Times New Roman"/>
          <w:color w:val="000000"/>
        </w:rPr>
        <w:sectPr w:rsidR="00000000">
          <w:pgSz w:w="11907" w:h="16840"/>
          <w:pgMar w:top="1134" w:right="851"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X. Відомості про цінні папери емітента</w:t>
      </w:r>
    </w:p>
    <w:p w:rsidR="00000000" w:rsidRDefault="00176F14">
      <w:pPr>
        <w:pStyle w:val="4"/>
        <w:rPr>
          <w:rFonts w:eastAsia="Times New Roman"/>
          <w:color w:val="000000"/>
        </w:rPr>
      </w:pPr>
      <w:r>
        <w:rPr>
          <w:rFonts w:eastAsia="Times New Roman"/>
          <w:color w:val="000000"/>
        </w:rPr>
        <w:t>1.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49"/>
        <w:gridCol w:w="1377"/>
        <w:gridCol w:w="1782"/>
        <w:gridCol w:w="1909"/>
        <w:gridCol w:w="1745"/>
        <w:gridCol w:w="1727"/>
        <w:gridCol w:w="1385"/>
        <w:gridCol w:w="1113"/>
        <w:gridCol w:w="1375"/>
        <w:gridCol w:w="141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11.06.2003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263/1/03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UA4000173157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Торгiвля цiнними паперами емiтента на внутрiшнiх та зовнiшнiх ринках не здiйснюється Емiтент не подавав заяв щодо лiстингу/делiстингу випущених ним цiнних паперiв на фондових бiржах. Додаткових емiсiй емiтент не здiйснював.</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w:t>
            </w:r>
          </w:p>
        </w:tc>
      </w:tr>
    </w:tbl>
    <w:p w:rsidR="00000000" w:rsidRDefault="00176F14">
      <w:pPr>
        <w:pStyle w:val="4"/>
        <w:rPr>
          <w:rFonts w:eastAsia="Times New Roman"/>
          <w:color w:val="000000"/>
        </w:rPr>
      </w:pPr>
      <w:r>
        <w:rPr>
          <w:rFonts w:eastAsia="Times New Roman"/>
          <w:color w:val="000000"/>
        </w:rPr>
        <w:t>2. Інформація про облігації емітента (для кожного непогашеного випуску облігацій)</w:t>
      </w:r>
    </w:p>
    <w:p w:rsidR="00000000" w:rsidRDefault="00176F14">
      <w:pPr>
        <w:pStyle w:val="4"/>
        <w:jc w:val="left"/>
        <w:rPr>
          <w:rFonts w:eastAsia="Times New Roman"/>
          <w:color w:val="000000"/>
        </w:rPr>
      </w:pPr>
      <w:r>
        <w:rPr>
          <w:rFonts w:eastAsia="Times New Roman"/>
          <w:color w:val="000000"/>
        </w:rPr>
        <w:t>1) процентні облігації</w:t>
      </w:r>
    </w:p>
    <w:tbl>
      <w:tblPr>
        <w:tblW w:w="5000" w:type="pct"/>
        <w:tblCellMar>
          <w:top w:w="15" w:type="dxa"/>
          <w:left w:w="15" w:type="dxa"/>
          <w:bottom w:w="15" w:type="dxa"/>
          <w:right w:w="15" w:type="dxa"/>
        </w:tblCellMar>
        <w:tblLook w:val="04A0" w:firstRow="1" w:lastRow="0" w:firstColumn="1" w:lastColumn="0" w:noHBand="0" w:noVBand="1"/>
      </w:tblPr>
      <w:tblGrid>
        <w:gridCol w:w="1032"/>
        <w:gridCol w:w="1309"/>
        <w:gridCol w:w="1699"/>
        <w:gridCol w:w="1303"/>
        <w:gridCol w:w="1109"/>
        <w:gridCol w:w="1682"/>
        <w:gridCol w:w="1320"/>
        <w:gridCol w:w="1416"/>
        <w:gridCol w:w="1453"/>
        <w:gridCol w:w="1438"/>
        <w:gridCol w:w="121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Кількість у випуску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Процентна ставка за облігаціями (у відсотках)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Термін виплати процентів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Сума виплачених процентів за звітний період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погашення облігацій</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14.12.2005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470/2/05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Державна комiсiя 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Щоквартально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11.09.2015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Первинний продаж iменних вiдсоткових облiгацiй серiї А здiйснено повнiстю. Залученi кошти направленi на поповнення обiгових коштiв. Рiшення про емiсiю облiгацiй - Протокол №711/3 вiд 14.11.2007р. Емiтент не подавав заяв щодо лiстингу/делiстингу випущених н</w:t>
            </w:r>
            <w:r>
              <w:rPr>
                <w:rFonts w:eastAsia="Times New Roman"/>
                <w:color w:val="000000"/>
                <w:sz w:val="20"/>
                <w:szCs w:val="20"/>
              </w:rPr>
              <w:t>им цiнних паперiв на фондових бiржах. Спосiб розмiщення закритий.</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02/02/08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xml:space="preserve">Державна комiсiя </w:t>
            </w:r>
            <w:r>
              <w:rPr>
                <w:rFonts w:eastAsia="Times New Roman"/>
                <w:color w:val="000000"/>
                <w:sz w:val="20"/>
                <w:szCs w:val="20"/>
              </w:rPr>
              <w:lastRenderedPageBreak/>
              <w:t>з цiнних паперiв та фондового ринку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206556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xml:space="preserve">Бездокументарні </w:t>
            </w:r>
            <w:r>
              <w:rPr>
                <w:rFonts w:eastAsia="Times New Roman"/>
                <w:color w:val="000000"/>
                <w:sz w:val="20"/>
                <w:szCs w:val="20"/>
              </w:rPr>
              <w:lastRenderedPageBreak/>
              <w:t>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206556000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щомiсячно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Style w:val="a4"/>
                <w:rFonts w:eastAsia="Times New Roman"/>
                <w:color w:val="000000"/>
                <w:sz w:val="20"/>
                <w:szCs w:val="20"/>
              </w:rPr>
              <w:lastRenderedPageBreak/>
              <w:t>Опис</w:t>
            </w:r>
          </w:p>
        </w:tc>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Тимчасове Свiдоцтво про реєстрацiю випуску облiгацiй вiд 16.01.2008 року №02/2/08-Т на суму 215 678 тис. грн., видане ДКЦПФР анульовано. Видане Свiдоцтво про реєстрацiю випуску облiгацiй серiї D № 02/2/-8 вiд 08.04.2008 року на загальну су</w:t>
            </w:r>
            <w:r>
              <w:rPr>
                <w:rFonts w:eastAsia="Times New Roman"/>
                <w:color w:val="000000"/>
                <w:sz w:val="20"/>
                <w:szCs w:val="20"/>
              </w:rPr>
              <w:t>му 206 556 000,00 (двiстi шiсть мiльйонiв п'ятсот п'ятдесят шiсть тисяч) гривень - фактично розмiщених облiгацiй. Емiтент не подавав заяв щодо лiстингу/делiстингу випущених ним цiнних паперiв на фондових бiржах.Торгiвля цiнними паперами на внутрiшнiх i зов</w:t>
            </w:r>
            <w:r>
              <w:rPr>
                <w:rFonts w:eastAsia="Times New Roman"/>
                <w:color w:val="000000"/>
                <w:sz w:val="20"/>
                <w:szCs w:val="20"/>
              </w:rPr>
              <w:t>нiшнiх ринках не вiдбувалася.Спосiб розмiщення закритий. Мета емiсiї-проведення розрахункiв з АТ "Райффайзен Банк Аваль", "Альфа-Банк", КБ "Престиж".</w:t>
            </w:r>
          </w:p>
        </w:tc>
      </w:tr>
      <w:tr w:rsidR="00000000">
        <w:tc>
          <w:tcPr>
            <w:tcW w:w="0" w:type="auto"/>
            <w:gridSpan w:val="11"/>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w:t>
            </w:r>
          </w:p>
        </w:tc>
      </w:tr>
    </w:tbl>
    <w:p w:rsidR="00000000" w:rsidRDefault="00176F14">
      <w:pPr>
        <w:rPr>
          <w:rFonts w:eastAsia="Times New Roman"/>
          <w:color w:val="000000"/>
        </w:rPr>
        <w:sectPr w:rsidR="00000000">
          <w:pgSz w:w="16840" w:h="11907" w:orient="landscape"/>
          <w:pgMar w:top="1134" w:right="1134"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ПрАТ "Мандарин Плаза" створене 27.01.2000 року. Статуний капiтал Товариства складає 2 1700 000 грн. Державна частка вiдсутня. Злиття подiлу , перетворення, приєднання не вiдбувалось в 2015 роцi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Органiзацiйна структура Товариства єдина без подiлу на</w:t>
            </w:r>
            <w:r>
              <w:rPr>
                <w:rFonts w:eastAsia="Times New Roman"/>
                <w:color w:val="000000"/>
              </w:rPr>
              <w:t xml:space="preserve"> окремi пiдроздiли. Представництв, фiлiй або iнших вiдокремлених пiдроздiлiв в Товариствi не має. Змiн в органiзацiйнiй структурi у вiдповiдностi з попереднiм звiтом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Середньоблiкова чисельнiсть працiвникiв становить 48 осiб. Кадрова програ</w:t>
            </w:r>
            <w:r>
              <w:rPr>
                <w:rFonts w:eastAsia="Times New Roman"/>
                <w:color w:val="000000"/>
              </w:rPr>
              <w:t>ма емiтента , спрямована на забезпечення рiвня квалiфiкацiї працiвникiв операцiйним потребам емiтента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Емiтент не належить до будь-яких об"єднань пiдприємств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Спiльну дiяльнiсть емiтент не проводить.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Будь-якi пропозицiї щодо реорганiзацiї з боку третiх осiб за звiтний перiод не поступали.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Приватне акцiонерне товариство "Мандарин Плаза" вiдповiдно до чинного законодавства України є платником податку на загальних пiдставах. Амортизацiя основних фондiв здiйснюється згiдно податкового облiку.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 xml:space="preserve">Емiтент провадить девеолоперську дiяльнiсть </w:t>
            </w:r>
            <w:r>
              <w:rPr>
                <w:rFonts w:eastAsia="Times New Roman"/>
                <w:color w:val="000000"/>
              </w:rPr>
              <w:t>в сегментi будiвництва та експлуатацiї торговельно- офiсних центрiв. До основних статей реалiзацiї послуг емiтента належить здача в оренду торговельно-офiсних примiщень в центрi "Мандарин Плаза" та "Парус", "Домiнант". Сезонний характер виробництва в дiяль</w:t>
            </w:r>
            <w:r>
              <w:rPr>
                <w:rFonts w:eastAsia="Times New Roman"/>
                <w:color w:val="000000"/>
              </w:rPr>
              <w:t>ностi емiтента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spacing w:after="240"/>
              <w:rPr>
                <w:rFonts w:eastAsia="Times New Roman"/>
                <w:color w:val="000000"/>
              </w:rPr>
            </w:pPr>
            <w:r>
              <w:rPr>
                <w:rFonts w:eastAsia="Times New Roman"/>
                <w:color w:val="000000"/>
              </w:rPr>
              <w:t>В 2010 роцi придбана земельна дiлянка по вул.Сiчневого Повстання,11-а лiт.Б В 2010 роцi було придбанне незавершене будiвництво по вул.Сiчневого Повстання,11-а лiт.Б. В 2012 було придбано примiщення в бiзнес-центрi "Домiнант</w:t>
            </w:r>
            <w:r>
              <w:rPr>
                <w:rFonts w:eastAsia="Times New Roman"/>
                <w:color w:val="000000"/>
              </w:rPr>
              <w:t>".</w:t>
            </w:r>
            <w:r>
              <w:rPr>
                <w:rFonts w:eastAsia="Times New Roman"/>
                <w:color w:val="000000"/>
              </w:rPr>
              <w:br/>
              <w:t>У 2013 роцi за бiржовою угодою Товариство придбало облiгацiї власної емiсiї ТОВ «К.А.Н.» серiї А в кiлькостi 216 590 шт., номiнальною вартiстю 1000 грн. за шт., загальною вартiстю 216 590 тис. грн.</w:t>
            </w:r>
            <w:r>
              <w:rPr>
                <w:rFonts w:eastAsia="Times New Roman"/>
                <w:color w:val="000000"/>
              </w:rPr>
              <w:br/>
              <w:t>Впродовж 2015 р. Товариство надавало зворотнi фiнансовi</w:t>
            </w:r>
            <w:r>
              <w:rPr>
                <w:rFonts w:eastAsia="Times New Roman"/>
                <w:color w:val="000000"/>
              </w:rPr>
              <w:t xml:space="preserve"> позики ТОВ «Лавiна ТРЦ» загальною сумою 391 983 тис. грн., та ТОВ «Iнвестбудгарант» загальною сумою 435 496 тис.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Правочини з членами виконавчого органу, членами наглядової ради, власниками iстотної участi вiдсутнi.</w:t>
            </w:r>
            <w:r>
              <w:rPr>
                <w:rFonts w:eastAsia="Times New Roman"/>
                <w:color w:val="000000"/>
              </w:rPr>
              <w:br/>
            </w:r>
            <w:r>
              <w:rPr>
                <w:rFonts w:eastAsia="Times New Roman"/>
                <w:color w:val="000000"/>
              </w:rPr>
              <w:t>Впродовж 2015 р. Товариство надавало зворотнi фiнансовi позики ТОВ «Лавiна ТРЦ» загальною сумою 391 983 тис. грн., та ТОВ «Iнвестбудгарант» загальною сумою 435 496 тис. грн.</w:t>
            </w:r>
            <w:r>
              <w:rPr>
                <w:rFonts w:eastAsia="Times New Roman"/>
                <w:color w:val="000000"/>
              </w:rPr>
              <w:br/>
              <w:t>У 2015р. загальна заборгованiсть ТОВ «Iнвестбуд Гарант» перед Товариством за догов</w:t>
            </w:r>
            <w:r>
              <w:rPr>
                <w:rFonts w:eastAsia="Times New Roman"/>
                <w:color w:val="000000"/>
              </w:rPr>
              <w:t xml:space="preserve">орами вiдступлення права вимоги та позики складає 435 496 тис. грн. </w:t>
            </w:r>
            <w:r>
              <w:rPr>
                <w:rFonts w:eastAsia="Times New Roman"/>
                <w:color w:val="000000"/>
              </w:rPr>
              <w:br/>
            </w:r>
            <w:r>
              <w:rPr>
                <w:rFonts w:eastAsia="Times New Roman"/>
                <w:color w:val="000000"/>
              </w:rPr>
              <w:lastRenderedPageBreak/>
              <w:t>Загальна заборгованiсть ТОВ «Лавiна ТРЦ» станом на 31.12.15 за договорами позики та купiвлi-продажу цiнних паперiв складає 485 444 тис. грн.</w:t>
            </w:r>
            <w:r>
              <w:rPr>
                <w:rFonts w:eastAsia="Times New Roman"/>
                <w:color w:val="000000"/>
              </w:rPr>
              <w:br/>
              <w:t>Заборгованiсть ТОВ «Центр Комерцiйних Площ» за</w:t>
            </w:r>
            <w:r>
              <w:rPr>
                <w:rFonts w:eastAsia="Times New Roman"/>
                <w:color w:val="000000"/>
              </w:rPr>
              <w:t xml:space="preserve"> договором фiнансової допомоги складає 110 200 тис. грн.</w:t>
            </w:r>
            <w:r>
              <w:rPr>
                <w:rFonts w:eastAsia="Times New Roman"/>
                <w:color w:val="000000"/>
              </w:rPr>
              <w:br/>
              <w:t>Заборгованiсть ПрАТ «Мандарин Плаза» перед ПАО ЗНВКИФ «Рентал» за договорами вiдступлення права вимоги та купiвлi-продажу цiнних паперiв складає 671 776 тис.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lastRenderedPageBreak/>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Справедлива вартiсть iнвест</w:t>
            </w:r>
            <w:r>
              <w:rPr>
                <w:rFonts w:eastAsia="Times New Roman"/>
                <w:color w:val="000000"/>
              </w:rPr>
              <w:t>ицiйної нерухомостi на 01.01.2015 склала 2 461 498 тис. грн.</w:t>
            </w:r>
            <w:r>
              <w:rPr>
                <w:rFonts w:eastAsia="Times New Roman"/>
                <w:color w:val="000000"/>
              </w:rPr>
              <w:br/>
              <w:t xml:space="preserve">За даними Товариства справедлива вартiсть iнвестицiйної нерухомостi станом на 31.12.2015 р. складає 2 466 166 тис. грн. з врахуванням модернiзацiї у сумi 4 668 тис. грн. </w:t>
            </w:r>
            <w:r>
              <w:rPr>
                <w:rFonts w:eastAsia="Times New Roman"/>
                <w:color w:val="000000"/>
              </w:rPr>
              <w:br/>
              <w:t>До основних засобiв за i</w:t>
            </w:r>
            <w:r>
              <w:rPr>
                <w:rFonts w:eastAsia="Times New Roman"/>
                <w:color w:val="000000"/>
              </w:rPr>
              <w:t xml:space="preserve">сторичною вартiстю вiднесено, тис. грн.: </w:t>
            </w:r>
            <w:r>
              <w:rPr>
                <w:rFonts w:eastAsia="Times New Roman"/>
                <w:color w:val="000000"/>
              </w:rPr>
              <w:br/>
              <w:t>Найменування 31.12.2014 31.12.2015</w:t>
            </w:r>
            <w:r>
              <w:rPr>
                <w:rFonts w:eastAsia="Times New Roman"/>
                <w:color w:val="000000"/>
              </w:rPr>
              <w:br/>
              <w:t>Незавершенi капiтальнi iнвестицiї 5 997 -</w:t>
            </w:r>
            <w:r>
              <w:rPr>
                <w:rFonts w:eastAsia="Times New Roman"/>
                <w:color w:val="000000"/>
              </w:rPr>
              <w:br/>
              <w:t>Земельна дiлянка 17 235 17 235</w:t>
            </w:r>
            <w:r>
              <w:rPr>
                <w:rFonts w:eastAsia="Times New Roman"/>
                <w:color w:val="000000"/>
              </w:rPr>
              <w:br/>
              <w:t>Машини та обладнання 1 507 1 621</w:t>
            </w:r>
            <w:r>
              <w:rPr>
                <w:rFonts w:eastAsia="Times New Roman"/>
                <w:color w:val="000000"/>
              </w:rPr>
              <w:br/>
              <w:t>Транспортнi засоби 7 832 8 397</w:t>
            </w:r>
            <w:r>
              <w:rPr>
                <w:rFonts w:eastAsia="Times New Roman"/>
                <w:color w:val="000000"/>
              </w:rPr>
              <w:br/>
              <w:t>Iнструменти, прилади, iнвентар 1 437 1 432</w:t>
            </w:r>
            <w:r>
              <w:rPr>
                <w:rFonts w:eastAsia="Times New Roman"/>
                <w:color w:val="000000"/>
              </w:rPr>
              <w:br/>
              <w:t>Iншi основнi засоби 1 449 2 114</w:t>
            </w:r>
            <w:r>
              <w:rPr>
                <w:rFonts w:eastAsia="Times New Roman"/>
                <w:color w:val="000000"/>
              </w:rPr>
              <w:br/>
              <w:t>Накопичений знос по основним засобам станом на 01.01.2015р. – 6 051 тис. грн., на 31.12.2015р. – 8 220 тис. грн.. Вiдповiдно, залишкова вартiсть основних засобiв на 01.01.2015р. складає 23 891 тис. грн., станом на 31.12.201</w:t>
            </w:r>
            <w:r>
              <w:rPr>
                <w:rFonts w:eastAsia="Times New Roman"/>
                <w:color w:val="000000"/>
              </w:rPr>
              <w:t>5р. – 23 235 тис.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На дiяльнiсть емiтента впливають змiни в законодавствi та коливання курсу нацiональної валюти щодо iноземних валют.</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Фактiв виплати штрафних санкцiй( штрафи, пенi, неустойки) та компенсацiї за порушення законодавства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Обрана полiтика щодо фiнансування дiяльностi товариства формується за рахунок використання коштiв, отриманих вiд здiйснення фiнансово-госпо</w:t>
            </w:r>
            <w:r>
              <w:rPr>
                <w:rFonts w:eastAsia="Times New Roman"/>
                <w:color w:val="000000"/>
              </w:rPr>
              <w:t>дарської дiяльностi.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Укладених та невиконаних договорiв ( контрактiв) не було.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В 2016 роцi товариство має намiр продовжувати дiяльнiсть зi здачi в оренду торговельно-офiсних центрiв "Мандарин Плаза" та "Парус".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Емiтент постiйно провадить дослiдження в галузi капiтального будiвництва та оснащення офiсних центрiв на основi останнiх свiтових розробок та iнновацiй , проектування нових обєктiв та розроблення концепцiй експлуатацiї.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 xml:space="preserve">Судовi справи вiдсутнi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Iншої iнформацiї, що може бути iстотною для оцiнки iнвестором фiнансового стану та результатiв дiяльностi емiтента- немає.</w:t>
            </w:r>
          </w:p>
        </w:tc>
      </w:tr>
    </w:tbl>
    <w:p w:rsidR="00000000" w:rsidRDefault="00176F14">
      <w:pPr>
        <w:rPr>
          <w:rFonts w:eastAsia="Times New Roman"/>
          <w:color w:val="000000"/>
        </w:rPr>
        <w:sectPr w:rsidR="00000000">
          <w:pgSz w:w="11907" w:h="16840" w:orient="landscape"/>
          <w:pgMar w:top="1134" w:right="851"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XII. Інформація про господарську та фінансову діяльність емітента</w:t>
      </w:r>
    </w:p>
    <w:p w:rsidR="00000000" w:rsidRDefault="00176F14">
      <w:pPr>
        <w:pStyle w:val="4"/>
        <w:rPr>
          <w:rFonts w:eastAsia="Times New Roman"/>
          <w:color w:val="000000"/>
        </w:rPr>
      </w:pPr>
      <w:r>
        <w:rPr>
          <w:rFonts w:eastAsia="Times New Roman"/>
          <w:color w:val="000000"/>
        </w:rPr>
        <w:t>13.1. Інформація про основні засоби еміте</w:t>
      </w:r>
      <w:r>
        <w:rPr>
          <w:rFonts w:eastAsia="Times New Roman"/>
          <w:color w:val="000000"/>
        </w:rPr>
        <w:t>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1721"/>
        <w:gridCol w:w="1485"/>
        <w:gridCol w:w="1391"/>
        <w:gridCol w:w="1485"/>
        <w:gridCol w:w="1367"/>
        <w:gridCol w:w="1485"/>
        <w:gridCol w:w="1391"/>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2485390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2489401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2485390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2489401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2461498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2466166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2461498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2466166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2352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3648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4682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3648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17235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2485390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2489401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2485390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2489401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right"/>
              <w:rPr>
                <w:rFonts w:eastAsia="Times New Roman"/>
                <w:color w:val="000000"/>
                <w:sz w:val="20"/>
                <w:szCs w:val="20"/>
              </w:rPr>
            </w:pPr>
            <w:r>
              <w:rPr>
                <w:rFonts w:eastAsia="Times New Roman"/>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Примiтки: Термiн та умови використовуються основних засобiв Земельнi дiлянки: -первiсна вартiсть 17 235; Будiвлi та споруди: -первiсна вартiсть 2466166-термiн використання 50 р. Машини та обладнання: -первiсна вартiсть 2352. -термiн використання 7 р. Транс</w:t>
            </w:r>
            <w:r>
              <w:rPr>
                <w:rFonts w:eastAsia="Times New Roman"/>
                <w:color w:val="000000"/>
                <w:sz w:val="20"/>
                <w:szCs w:val="20"/>
              </w:rPr>
              <w:t xml:space="preserve">портнi засоби -первiсна вартiсть 3648 -термiн використання 5 р. </w:t>
            </w:r>
          </w:p>
        </w:tc>
      </w:tr>
    </w:tbl>
    <w:p w:rsidR="00000000" w:rsidRDefault="00176F14">
      <w:pPr>
        <w:pStyle w:val="4"/>
        <w:rPr>
          <w:rFonts w:eastAsia="Times New Roman"/>
          <w:color w:val="000000"/>
        </w:rPr>
      </w:pPr>
      <w:r>
        <w:rPr>
          <w:rFonts w:eastAsia="Times New Roman"/>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7"/>
        <w:gridCol w:w="3723"/>
        <w:gridCol w:w="4545"/>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1754916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1980772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Розрахунок вартостi чистих активiв вiдбувався вiдповiдно до методичних рекомендацiй ДКЦПФР (Рiшення №485 вiд 17.11.2004 року) та Положення (стандарт) бухгалтерського облiку 2 "Баланс", затвердженого Наказом Мiнiстерства фiнансiв України 31.03.99 №87. Визна</w:t>
            </w:r>
            <w:r>
              <w:rPr>
                <w:rFonts w:eastAsia="Times New Roman"/>
                <w:color w:val="000000"/>
                <w:sz w:val="20"/>
                <w:szCs w:val="20"/>
              </w:rPr>
              <w:t xml:space="preserve">чення вартостi чистих активiв проводилося за формулою: Чистi активи=Необоротнi </w:t>
            </w:r>
            <w:r>
              <w:rPr>
                <w:rFonts w:eastAsia="Times New Roman"/>
                <w:color w:val="000000"/>
                <w:sz w:val="20"/>
                <w:szCs w:val="20"/>
              </w:rPr>
              <w:lastRenderedPageBreak/>
              <w:t>активи +Оборотнi активи +Витрати майбутнiх перiодiв -Довгостроковi зобовязання -Поточнi зобовязання - Забезпечення наступних виплат i платежiв - Доходи майбутнiх перiод</w:t>
            </w:r>
            <w:r>
              <w:rPr>
                <w:rFonts w:eastAsia="Times New Roman"/>
                <w:color w:val="000000"/>
                <w:sz w:val="20"/>
                <w:szCs w:val="20"/>
              </w:rPr>
              <w:br/>
              <w:t>Вiдповiд</w:t>
            </w:r>
            <w:r>
              <w:rPr>
                <w:rFonts w:eastAsia="Times New Roman"/>
                <w:color w:val="000000"/>
                <w:sz w:val="20"/>
                <w:szCs w:val="20"/>
              </w:rPr>
              <w:t>нiсть вартостi чистих активiв вимогам законодавства</w:t>
            </w:r>
            <w:r>
              <w:rPr>
                <w:rFonts w:eastAsia="Times New Roman"/>
                <w:color w:val="000000"/>
                <w:sz w:val="20"/>
                <w:szCs w:val="20"/>
              </w:rPr>
              <w:br/>
              <w:t>Вiдповiдно до Методичних рекомендацiй Державної комiсiї з цiнних паперiв та фондового ринку щодо визначення вартостi чистих активiв акцiонерних товариств вiд 17.11.2004 р. № 485 аудиторами розрахована вар</w:t>
            </w:r>
            <w:r>
              <w:rPr>
                <w:rFonts w:eastAsia="Times New Roman"/>
                <w:color w:val="000000"/>
                <w:sz w:val="20"/>
                <w:szCs w:val="20"/>
              </w:rPr>
              <w:t xml:space="preserve">тiсть чистих активiв ПрАТ „Мандарин Плаза” станом на 31.12.2015р.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Висновок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Розрахункова вартiсть чистиїх активiв бiльше скоригованого статутного капiталу .Це вiдповiдає вимогам статтi 155 п,3 Цивiльного кодексу України. Величина статутного капiталу</w:t>
            </w:r>
            <w:r>
              <w:rPr>
                <w:rFonts w:eastAsia="Times New Roman"/>
                <w:color w:val="000000"/>
                <w:sz w:val="20"/>
                <w:szCs w:val="20"/>
              </w:rPr>
              <w:t xml:space="preserve"> вiдповiдає величинi статутногот капiталу, розрахованому на кiнець року.</w:t>
            </w:r>
            <w:r>
              <w:rPr>
                <w:rFonts w:eastAsia="Times New Roman"/>
                <w:color w:val="000000"/>
                <w:sz w:val="20"/>
                <w:szCs w:val="20"/>
              </w:rPr>
              <w:br/>
              <w:t>Станом на 31.12.2015р. чистi активи Приватного Акцiонерного Товариства «Мандарин Плаза» становлять 1 754 916 тис. грн., що перевищує розмiр статутного капiталу товариства, тобто знахо</w:t>
            </w:r>
            <w:r>
              <w:rPr>
                <w:rFonts w:eastAsia="Times New Roman"/>
                <w:color w:val="000000"/>
                <w:sz w:val="20"/>
                <w:szCs w:val="20"/>
              </w:rPr>
              <w:t xml:space="preserve">дяться у межах дiючого законодавства. </w:t>
            </w:r>
            <w:r>
              <w:rPr>
                <w:rFonts w:eastAsia="Times New Roman"/>
                <w:color w:val="000000"/>
                <w:sz w:val="20"/>
                <w:szCs w:val="20"/>
              </w:rPr>
              <w:br/>
              <w:t xml:space="preserve">Вартiсть чистих активiв є бiльшою за Статутний капiтал та вiдповiдає вимогам ст. 155 Цивiльного кодексу України. </w:t>
            </w:r>
          </w:p>
        </w:tc>
      </w:tr>
    </w:tbl>
    <w:p w:rsidR="00000000" w:rsidRDefault="00176F14">
      <w:pPr>
        <w:pStyle w:val="4"/>
        <w:rPr>
          <w:rFonts w:eastAsia="Times New Roman"/>
          <w:color w:val="000000"/>
        </w:rPr>
      </w:pPr>
      <w:r>
        <w:rPr>
          <w:rFonts w:eastAsia="Times New Roman"/>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424"/>
        <w:gridCol w:w="1368"/>
        <w:gridCol w:w="1882"/>
        <w:gridCol w:w="2392"/>
        <w:gridCol w:w="125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w:t>
            </w:r>
            <w:r>
              <w:rPr>
                <w:rFonts w:eastAsia="Times New Roman"/>
                <w:b/>
                <w:bCs/>
                <w:color w:val="000000"/>
                <w:sz w:val="20"/>
                <w:szCs w:val="20"/>
              </w:rPr>
              <w:t>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719204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010/02-01/108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22.05.2006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89553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6.384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"Райффайзен Банк Аваль" 012/02-01/094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22.05.2006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140710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6.384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15.04.2017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09.08.2013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5427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08.08.2017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6948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21.08.2017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23.08.2013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41685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29.08.2013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6948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28.08.2017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11.09.2013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5708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08.09.2017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01.10.2013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41774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30.09.2017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04.10.2013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7460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09.10.2013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08.10.2017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28.10.2013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7784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27.10.2017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01.11.2013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15568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31.10.2017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08.11.2013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6227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07.11.2017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21.11.2013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16217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20.11.2017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05.02.2014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14012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04.02.2018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17.03.2014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7524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16.03.2018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25.03.2014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7327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23.03.2018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01.04.2014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7524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30.03.2018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03.06.2014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8044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02.06.2018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27.10.2014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12304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26.10.2018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26.12.2014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16992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25.12.2015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29.01.2015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17640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29.02.2016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25.02.2015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17640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26.02.2016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25.03.2015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33918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26.03.2016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24.04.2015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18412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26.05.2015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37861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25.02.2016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28.07.2015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38380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27.07.2016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28.09.2015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38380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27.09.2016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Довгостроковий кредит "Кредит Європа Банк" 47/11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25.11.2015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28858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24.11.2016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206193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206193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Облiгацiї серiя Д №02/2/08 вiд 16.01.08р.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206193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31.08.2017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Облiгацiї серiї А № 470/2/05 вiд 15.12.05р.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22.12.2005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30.12.2015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4568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370843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2025376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Поточна кредиторська заборгованiсть за:</w:t>
            </w:r>
            <w:r>
              <w:rPr>
                <w:rFonts w:eastAsia="Times New Roman"/>
                <w:color w:val="000000"/>
                <w:sz w:val="20"/>
                <w:szCs w:val="20"/>
              </w:rPr>
              <w:br/>
              <w:t xml:space="preserve">- нарахованi вiдсотки за кредитам 17 386 тис. </w:t>
            </w:r>
            <w:r>
              <w:rPr>
                <w:rFonts w:eastAsia="Times New Roman"/>
                <w:color w:val="000000"/>
                <w:sz w:val="20"/>
                <w:szCs w:val="20"/>
              </w:rPr>
              <w:br/>
            </w:r>
            <w:r>
              <w:rPr>
                <w:rFonts w:eastAsia="Times New Roman"/>
                <w:color w:val="000000"/>
                <w:sz w:val="20"/>
                <w:szCs w:val="20"/>
              </w:rPr>
              <w:t>- товари, роботи послуги : 616 721 тис. грн.</w:t>
            </w:r>
            <w:r>
              <w:rPr>
                <w:rFonts w:eastAsia="Times New Roman"/>
                <w:color w:val="000000"/>
                <w:sz w:val="20"/>
                <w:szCs w:val="20"/>
              </w:rPr>
              <w:br/>
              <w:t>- за розрахунками з бюджетом 4 568 тис .грн.</w:t>
            </w:r>
            <w:r>
              <w:rPr>
                <w:rFonts w:eastAsia="Times New Roman"/>
                <w:color w:val="000000"/>
                <w:sz w:val="20"/>
                <w:szCs w:val="20"/>
              </w:rPr>
              <w:br/>
              <w:t>- розрахунки зi страхування : 65 тис. грн.</w:t>
            </w:r>
            <w:r>
              <w:rPr>
                <w:rFonts w:eastAsia="Times New Roman"/>
                <w:color w:val="000000"/>
                <w:sz w:val="20"/>
                <w:szCs w:val="20"/>
              </w:rPr>
              <w:br/>
              <w:t>- розрахунки з оплати працi : 132 тис .грн.</w:t>
            </w:r>
            <w:r>
              <w:rPr>
                <w:rFonts w:eastAsia="Times New Roman"/>
                <w:color w:val="000000"/>
                <w:sz w:val="20"/>
                <w:szCs w:val="20"/>
              </w:rPr>
              <w:br/>
              <w:t>- одержаними авансами 11 695 тис. грн.</w:t>
            </w:r>
            <w:r>
              <w:rPr>
                <w:rFonts w:eastAsia="Times New Roman"/>
                <w:color w:val="000000"/>
                <w:sz w:val="20"/>
                <w:szCs w:val="20"/>
              </w:rPr>
              <w:br/>
              <w:t>- поточнi забезпечення 399 тис. грн.-</w:t>
            </w:r>
            <w:r>
              <w:rPr>
                <w:rFonts w:eastAsia="Times New Roman"/>
                <w:color w:val="000000"/>
                <w:sz w:val="20"/>
                <w:szCs w:val="20"/>
              </w:rPr>
              <w:br/>
              <w:t>Iн</w:t>
            </w:r>
            <w:r>
              <w:rPr>
                <w:rFonts w:eastAsia="Times New Roman"/>
                <w:color w:val="000000"/>
                <w:sz w:val="20"/>
                <w:szCs w:val="20"/>
              </w:rPr>
              <w:t>шi поточнi зобов"язання 370 843 тис. грн.</w:t>
            </w:r>
          </w:p>
        </w:tc>
      </w:tr>
    </w:tbl>
    <w:p w:rsidR="00000000" w:rsidRDefault="00176F14">
      <w:pPr>
        <w:rPr>
          <w:rFonts w:eastAsia="Times New Roman"/>
          <w:color w:val="000000"/>
        </w:rPr>
        <w:sectPr w:rsidR="00000000">
          <w:pgSz w:w="11907" w:h="16840" w:orient="landscape"/>
          <w:pgMar w:top="1134" w:right="851"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XIII. Інформація про забезпечення випуску боргових цінних паперів*</w:t>
      </w:r>
    </w:p>
    <w:tbl>
      <w:tblPr>
        <w:tblW w:w="5000" w:type="pct"/>
        <w:tblCellMar>
          <w:top w:w="15" w:type="dxa"/>
          <w:left w:w="15" w:type="dxa"/>
          <w:bottom w:w="15" w:type="dxa"/>
          <w:right w:w="15" w:type="dxa"/>
        </w:tblCellMar>
        <w:tblLook w:val="04A0" w:firstRow="1" w:lastRow="0" w:firstColumn="1" w:lastColumn="0" w:noHBand="0" w:noVBand="1"/>
      </w:tblPr>
      <w:tblGrid>
        <w:gridCol w:w="1032"/>
        <w:gridCol w:w="1646"/>
        <w:gridCol w:w="1249"/>
        <w:gridCol w:w="1950"/>
        <w:gridCol w:w="2075"/>
        <w:gridCol w:w="1020"/>
        <w:gridCol w:w="1353"/>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Обсяг випуску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Вид забезпечення (порука/ страхування/ гарантія)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Найменування поручителя, страховика, гаранта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Сума забезпечення</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14.12.2005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470/2/05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34300000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ПП "Спортивно-оздоровчий клуб "Фаворит"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30635253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34300000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Вид забезпечення-Договiр поручительства вiд 24 жовтня 2005 р. щодо зобов`язань ПП "Спортивно-оздоровчий клуб "Фаворит" погасити власникам облiгацiй номiнальну вартiсть облiгацiй грошовими коштами у випадку (а) непогашення облiгацiй емiтентом у вiдповiдност</w:t>
            </w:r>
            <w:r>
              <w:rPr>
                <w:rFonts w:eastAsia="Times New Roman"/>
                <w:color w:val="000000"/>
                <w:sz w:val="20"/>
                <w:szCs w:val="20"/>
              </w:rPr>
              <w:t>i до умов цього випуску облiгацiй; (б) непогашення емiтентом облiгацiй в День Дострокового Погашення.</w:t>
            </w:r>
          </w:p>
        </w:tc>
        <w:tc>
          <w:tcPr>
            <w:tcW w:w="0" w:type="auto"/>
            <w:vAlign w:val="center"/>
            <w:hideMark/>
          </w:tcPr>
          <w:p w:rsidR="00000000" w:rsidRDefault="00176F14">
            <w:pPr>
              <w:rPr>
                <w:rFonts w:eastAsia="Times New Roman"/>
                <w:sz w:val="20"/>
                <w:szCs w:val="20"/>
              </w:rPr>
            </w:pPr>
          </w:p>
        </w:tc>
        <w:tc>
          <w:tcPr>
            <w:tcW w:w="0" w:type="auto"/>
            <w:vAlign w:val="center"/>
            <w:hideMark/>
          </w:tcPr>
          <w:p w:rsidR="00000000" w:rsidRDefault="00176F14">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6F14">
            <w:pPr>
              <w:rPr>
                <w:rFonts w:eastAsia="Times New Roman"/>
                <w:sz w:val="20"/>
                <w:szCs w:val="20"/>
              </w:rPr>
            </w:pPr>
          </w:p>
        </w:tc>
        <w:tc>
          <w:tcPr>
            <w:tcW w:w="0" w:type="auto"/>
            <w:vAlign w:val="center"/>
            <w:hideMark/>
          </w:tcPr>
          <w:p w:rsidR="00000000" w:rsidRDefault="00176F1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16.01.2008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02/02/08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206556000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порука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ТОВ "Ковчег"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31569627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206556000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Style w:val="a4"/>
                <w:rFonts w:eastAsia="Times New Roman"/>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У вiдповiдностi до Договору Поручитель зобов`язується перед Кредитором або Кредиторами Боржника вiдповiдати за виконання Боржником обов`язкiв з погашення iменних процентних облiгацiй, емiтентом яких є Боржник, в повному обсязi суми заборгованостi у вiдповi</w:t>
            </w:r>
            <w:r>
              <w:rPr>
                <w:rFonts w:eastAsia="Times New Roman"/>
                <w:color w:val="000000"/>
                <w:sz w:val="20"/>
                <w:szCs w:val="20"/>
              </w:rPr>
              <w:t>дностi до умов розмiщення iменних вiдсоткових облiгацiй ПрАТ "Мандарин Плаза", в сумi номiнальнлї вартостi грошовими коштами. Вiдповiдальнiсть Поручителя обмежується сумою заборгованостi зi сплати Номiнальної вартостi Облiгацiй i не покриває сум нараховани</w:t>
            </w:r>
            <w:r>
              <w:rPr>
                <w:rFonts w:eastAsia="Times New Roman"/>
                <w:color w:val="000000"/>
                <w:sz w:val="20"/>
                <w:szCs w:val="20"/>
              </w:rPr>
              <w:t>х штрафних санкцiй, штрафiв та упущеної користi Кредитора або Кредиторiв.</w:t>
            </w:r>
          </w:p>
        </w:tc>
        <w:tc>
          <w:tcPr>
            <w:tcW w:w="0" w:type="auto"/>
            <w:vAlign w:val="center"/>
            <w:hideMark/>
          </w:tcPr>
          <w:p w:rsidR="00000000" w:rsidRDefault="00176F14">
            <w:pPr>
              <w:rPr>
                <w:rFonts w:eastAsia="Times New Roman"/>
                <w:sz w:val="20"/>
                <w:szCs w:val="20"/>
              </w:rPr>
            </w:pPr>
          </w:p>
        </w:tc>
        <w:tc>
          <w:tcPr>
            <w:tcW w:w="0" w:type="auto"/>
            <w:vAlign w:val="center"/>
            <w:hideMark/>
          </w:tcPr>
          <w:p w:rsidR="00000000" w:rsidRDefault="00176F14">
            <w:pPr>
              <w:rPr>
                <w:rFonts w:eastAsia="Times New Roman"/>
                <w:sz w:val="20"/>
                <w:szCs w:val="20"/>
              </w:rPr>
            </w:pP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w:t>
            </w:r>
          </w:p>
        </w:tc>
        <w:tc>
          <w:tcPr>
            <w:tcW w:w="0" w:type="auto"/>
            <w:vAlign w:val="center"/>
            <w:hideMark/>
          </w:tcPr>
          <w:p w:rsidR="00000000" w:rsidRDefault="00176F14">
            <w:pPr>
              <w:rPr>
                <w:rFonts w:eastAsia="Times New Roman"/>
                <w:sz w:val="20"/>
                <w:szCs w:val="20"/>
              </w:rPr>
            </w:pPr>
          </w:p>
        </w:tc>
        <w:tc>
          <w:tcPr>
            <w:tcW w:w="0" w:type="auto"/>
            <w:vAlign w:val="center"/>
            <w:hideMark/>
          </w:tcPr>
          <w:p w:rsidR="00000000" w:rsidRDefault="00176F14">
            <w:pPr>
              <w:rPr>
                <w:rFonts w:eastAsia="Times New Roman"/>
                <w:sz w:val="20"/>
                <w:szCs w:val="20"/>
              </w:rPr>
            </w:pPr>
          </w:p>
        </w:tc>
      </w:tr>
    </w:tbl>
    <w:p w:rsidR="00000000" w:rsidRDefault="00176F14">
      <w:pPr>
        <w:rPr>
          <w:rFonts w:eastAsia="Times New Roman"/>
          <w:color w:val="000000"/>
        </w:rPr>
        <w:sectPr w:rsidR="00000000">
          <w:pgSz w:w="11907" w:h="16840" w:orient="landscape"/>
          <w:pgMar w:top="1134" w:right="851"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XIV. Відомості щодо особливої інформації та інформації про іпотечні цінні папери, що виникала протягом періоду</w:t>
      </w:r>
    </w:p>
    <w:tbl>
      <w:tblPr>
        <w:tblW w:w="5000" w:type="pct"/>
        <w:tblCellMar>
          <w:top w:w="15" w:type="dxa"/>
          <w:left w:w="15" w:type="dxa"/>
          <w:bottom w:w="15" w:type="dxa"/>
          <w:right w:w="15" w:type="dxa"/>
        </w:tblCellMar>
        <w:tblLook w:val="04A0" w:firstRow="1" w:lastRow="0" w:firstColumn="1" w:lastColumn="0" w:noHBand="0" w:noVBand="1"/>
      </w:tblPr>
      <w:tblGrid>
        <w:gridCol w:w="1573"/>
        <w:gridCol w:w="5134"/>
        <w:gridCol w:w="361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виникнення події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Дата оприлюднення Повідомлення (Повідомлення про інформацію) у загальнодоступній інформаційній базі даних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Вид інформації</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xml:space="preserve">Відомості про зміну складу посадових осіб емітента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05.10.2015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06.10.2015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25.12.2015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Інформація про зміну власників акцій, яким належить 10 і більше відсотків голосуючих акцій</w:t>
            </w:r>
          </w:p>
        </w:tc>
      </w:tr>
    </w:tbl>
    <w:p w:rsidR="00000000" w:rsidRDefault="00176F14">
      <w:pPr>
        <w:pStyle w:val="4"/>
        <w:rPr>
          <w:rFonts w:eastAsia="Times New Roman"/>
          <w:color w:val="000000"/>
        </w:rPr>
      </w:pPr>
      <w:r>
        <w:rPr>
          <w:rFonts w:eastAsia="Times New Roman"/>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636"/>
        <w:gridCol w:w="268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xml:space="preserve">ТОВ «Аудиторська фiрма «ЕККАУНТ»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30778330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вул. Велика Василькiвська 97,оф.3 03150 м. Київ, Україна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Номер та дата видачі свідоцтва про включення </w:t>
            </w:r>
            <w:r>
              <w:rPr>
                <w:rFonts w:eastAsia="Times New Roman"/>
                <w:color w:val="000000"/>
                <w:sz w:val="20"/>
                <w:szCs w:val="20"/>
              </w:rPr>
              <w:t>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2319 23.02.2001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w:t>
            </w:r>
            <w:r>
              <w:rPr>
                <w:rFonts w:eastAsia="Times New Roman"/>
                <w:color w:val="000000"/>
                <w:sz w:val="20"/>
                <w:szCs w:val="20"/>
              </w:rPr>
              <w:t>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 -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2015 рiк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умовно-позитивна</w:t>
            </w:r>
          </w:p>
        </w:tc>
      </w:tr>
    </w:tbl>
    <w:p w:rsidR="00000000" w:rsidRDefault="00176F14">
      <w:pPr>
        <w:pStyle w:val="4"/>
        <w:rPr>
          <w:rFonts w:eastAsia="Times New Roman"/>
          <w:color w:val="000000"/>
        </w:rPr>
      </w:pPr>
      <w:r>
        <w:rPr>
          <w:rFonts w:eastAsia="Times New Roman"/>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565"/>
        <w:gridCol w:w="276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xml:space="preserve">ТОВ «Аудиторська фiрма «ЕККАУНТ»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30778330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вул. Велика Василькiвська 97,оф.3 03150 м. Київ, Україна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2319 23.02.2001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 -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АУДИТОРСЬКИЙ ВИСНОВОК</w:t>
            </w:r>
            <w:r>
              <w:rPr>
                <w:rFonts w:eastAsia="Times New Roman"/>
                <w:color w:val="000000"/>
                <w:sz w:val="20"/>
                <w:szCs w:val="20"/>
              </w:rPr>
              <w:br/>
              <w:t>(ЗВIТ НЕЗАЛЕЖНОГО АУДИТОРА)</w:t>
            </w:r>
            <w:r>
              <w:rPr>
                <w:rFonts w:eastAsia="Times New Roman"/>
                <w:color w:val="000000"/>
                <w:sz w:val="20"/>
                <w:szCs w:val="20"/>
              </w:rPr>
              <w:br/>
              <w:t>щодо фiнансової звiтностi</w:t>
            </w:r>
            <w:r>
              <w:rPr>
                <w:rFonts w:eastAsia="Times New Roman"/>
                <w:color w:val="000000"/>
                <w:sz w:val="20"/>
                <w:szCs w:val="20"/>
              </w:rPr>
              <w:br/>
              <w:t>ПРИВАТНОГО АКЦIОНЕРНОГО ТОВАРИСТВА</w:t>
            </w:r>
            <w:r>
              <w:rPr>
                <w:rFonts w:eastAsia="Times New Roman"/>
                <w:color w:val="000000"/>
                <w:sz w:val="20"/>
                <w:szCs w:val="20"/>
              </w:rPr>
              <w:br/>
              <w:t xml:space="preserve">«МАНДАРИН ПЛАЗА» </w:t>
            </w:r>
            <w:r>
              <w:rPr>
                <w:rFonts w:eastAsia="Times New Roman"/>
                <w:color w:val="000000"/>
                <w:sz w:val="20"/>
                <w:szCs w:val="20"/>
              </w:rPr>
              <w:br/>
              <w:t>станом на 31 грудня 2015 року</w:t>
            </w:r>
            <w:r>
              <w:rPr>
                <w:rFonts w:eastAsia="Times New Roman"/>
                <w:color w:val="000000"/>
                <w:sz w:val="20"/>
                <w:szCs w:val="20"/>
              </w:rPr>
              <w:br/>
            </w:r>
            <w:r>
              <w:rPr>
                <w:rFonts w:eastAsia="Times New Roman"/>
                <w:color w:val="000000"/>
                <w:sz w:val="20"/>
                <w:szCs w:val="20"/>
              </w:rPr>
              <w:lastRenderedPageBreak/>
              <w:br/>
              <w:t>Керiвництву ПрАТ «Мандарин Плаза»</w:t>
            </w:r>
            <w:r>
              <w:rPr>
                <w:rFonts w:eastAsia="Times New Roman"/>
                <w:color w:val="000000"/>
                <w:sz w:val="20"/>
                <w:szCs w:val="20"/>
              </w:rPr>
              <w:br/>
              <w:t>Користувачам фiнансової звiтностi,</w:t>
            </w:r>
            <w:r>
              <w:rPr>
                <w:rFonts w:eastAsia="Times New Roman"/>
                <w:color w:val="000000"/>
                <w:sz w:val="20"/>
                <w:szCs w:val="20"/>
              </w:rPr>
              <w:br/>
              <w:t>Нацiональнiй комiсiї з цi</w:t>
            </w:r>
            <w:r>
              <w:rPr>
                <w:rFonts w:eastAsia="Times New Roman"/>
                <w:color w:val="000000"/>
                <w:sz w:val="20"/>
                <w:szCs w:val="20"/>
              </w:rPr>
              <w:t>нних</w:t>
            </w:r>
            <w:r>
              <w:rPr>
                <w:rFonts w:eastAsia="Times New Roman"/>
                <w:color w:val="000000"/>
                <w:sz w:val="20"/>
                <w:szCs w:val="20"/>
              </w:rPr>
              <w:br/>
              <w:t>паперiв та фондового ринку України</w:t>
            </w:r>
            <w:r>
              <w:rPr>
                <w:rFonts w:eastAsia="Times New Roman"/>
                <w:color w:val="000000"/>
                <w:sz w:val="20"/>
                <w:szCs w:val="20"/>
              </w:rPr>
              <w:br/>
            </w:r>
            <w:r>
              <w:rPr>
                <w:rFonts w:eastAsia="Times New Roman"/>
                <w:color w:val="000000"/>
                <w:sz w:val="20"/>
                <w:szCs w:val="20"/>
              </w:rPr>
              <w:br/>
              <w:t>Ми провели аудит фiнансової звiтностi Приватного акцiонерного товариства «Мандарин Плаза» (надалi – «Товариство»), що додається, яка включає баланс станом на 31 грудня 2015 року, звiт про фiнансовi результати за 201</w:t>
            </w:r>
            <w:r>
              <w:rPr>
                <w:rFonts w:eastAsia="Times New Roman"/>
                <w:color w:val="000000"/>
                <w:sz w:val="20"/>
                <w:szCs w:val="20"/>
              </w:rPr>
              <w:t>5 рiк, звiт про рух грошових коштiв за 2015 рiк, звiт про власний капiтал за 2015 рiк та примiтки до фiнансової звiтностi.</w:t>
            </w:r>
            <w:r>
              <w:rPr>
                <w:rFonts w:eastAsia="Times New Roman"/>
                <w:color w:val="000000"/>
                <w:sz w:val="20"/>
                <w:szCs w:val="20"/>
              </w:rPr>
              <w:br/>
              <w:t xml:space="preserve">Вiдповiдальнiсть управлiнського персоналу за фiнансову звiтнiсть </w:t>
            </w:r>
            <w:r>
              <w:rPr>
                <w:rFonts w:eastAsia="Times New Roman"/>
                <w:color w:val="000000"/>
                <w:sz w:val="20"/>
                <w:szCs w:val="20"/>
              </w:rPr>
              <w:br/>
              <w:t>Управлiнський персонал несе вiдповiдальнiсть за складання та достов</w:t>
            </w:r>
            <w:r>
              <w:rPr>
                <w:rFonts w:eastAsia="Times New Roman"/>
                <w:color w:val="000000"/>
                <w:sz w:val="20"/>
                <w:szCs w:val="20"/>
              </w:rPr>
              <w:t>iрнiсть подання цiєї фiнансової звiтностi вiдповiдно до мiжнародних стандартiв фiнансової звiтностi та за внутрiшнiй контроль, який управлiнський персонал визначає потрiбним для того, щоб забезпечити складання фiнансової звiтностi, що не мiстить суттєвих в</w:t>
            </w:r>
            <w:r>
              <w:rPr>
                <w:rFonts w:eastAsia="Times New Roman"/>
                <w:color w:val="000000"/>
                <w:sz w:val="20"/>
                <w:szCs w:val="20"/>
              </w:rPr>
              <w:t>икривлень унаслiдок шахрайства або помилки.</w:t>
            </w:r>
            <w:r>
              <w:rPr>
                <w:rFonts w:eastAsia="Times New Roman"/>
                <w:color w:val="000000"/>
                <w:sz w:val="20"/>
                <w:szCs w:val="20"/>
              </w:rPr>
              <w:br/>
              <w:t xml:space="preserve">Вiдповiдальнiсть аудитора </w:t>
            </w:r>
            <w:r>
              <w:rPr>
                <w:rFonts w:eastAsia="Times New Roman"/>
                <w:color w:val="000000"/>
                <w:sz w:val="20"/>
                <w:szCs w:val="20"/>
              </w:rPr>
              <w:br/>
              <w:t>Аудитор несе вiдповiдальнiсть за висловлення думки щодо iнформацiї, наведеної в цих документах, на пiдставi результатiв аудиторської перевiрки. Ми провели аудит вiдповiдно до Мiжнародни</w:t>
            </w:r>
            <w:r>
              <w:rPr>
                <w:rFonts w:eastAsia="Times New Roman"/>
                <w:color w:val="000000"/>
                <w:sz w:val="20"/>
                <w:szCs w:val="20"/>
              </w:rPr>
              <w:t>х стандартiв аудиту. Цi стандарти вимагають вiд нас дотримання вiдповiдних етичних вимог, а також планування й виконання аудиту для отримання достатньої впевненостi, що фiнансова звiтнiсть не мiстить суттєвих викривлень.</w:t>
            </w:r>
            <w:r>
              <w:rPr>
                <w:rFonts w:eastAsia="Times New Roman"/>
                <w:color w:val="000000"/>
                <w:sz w:val="20"/>
                <w:szCs w:val="20"/>
              </w:rPr>
              <w:br/>
              <w:t>Аудит передбачає виконання аудиторс</w:t>
            </w:r>
            <w:r>
              <w:rPr>
                <w:rFonts w:eastAsia="Times New Roman"/>
                <w:color w:val="000000"/>
                <w:sz w:val="20"/>
                <w:szCs w:val="20"/>
              </w:rPr>
              <w:t>ьких процедур для отримання аудиторських доказiв щодо сум i розкриттiв у фiнансовiй звiтностi. Вибiр процедур залежить вiд судження аудитора, включаючи оцiнку ризикiв суттєвих викривлень фiнансової звiтностi внаслiдок шахрайства або помилки. Виконуючи оцiн</w:t>
            </w:r>
            <w:r>
              <w:rPr>
                <w:rFonts w:eastAsia="Times New Roman"/>
                <w:color w:val="000000"/>
                <w:sz w:val="20"/>
                <w:szCs w:val="20"/>
              </w:rPr>
              <w:t>ку цих ризикiв, аудитор розглядає заходи внутрiшнього контролю, що стосуються складання та достовiрного подання суб’єктом господарювання фiнансової звiтностi з метою розробки аудиторських процедур, якi вiдповiдають обставинам, а не з метою висловлення думк</w:t>
            </w:r>
            <w:r>
              <w:rPr>
                <w:rFonts w:eastAsia="Times New Roman"/>
                <w:color w:val="000000"/>
                <w:sz w:val="20"/>
                <w:szCs w:val="20"/>
              </w:rPr>
              <w:t xml:space="preserve">и щодо ефективностi внутрiшнього контролю суб’єкта господарювання. Аудит включає також оцiнку вiдповiдностi використаної облiкової полiтики, прийнятностi облiкових оцiнок, зроблених управлiнським персоналом, та загального подання фiнансової звiтностi. </w:t>
            </w:r>
            <w:r>
              <w:rPr>
                <w:rFonts w:eastAsia="Times New Roman"/>
                <w:color w:val="000000"/>
                <w:sz w:val="20"/>
                <w:szCs w:val="20"/>
              </w:rPr>
              <w:br/>
              <w:t xml:space="preserve">Ми </w:t>
            </w:r>
            <w:r>
              <w:rPr>
                <w:rFonts w:eastAsia="Times New Roman"/>
                <w:color w:val="000000"/>
                <w:sz w:val="20"/>
                <w:szCs w:val="20"/>
              </w:rPr>
              <w:t>вважаємо, що отримали достатнi та прийнятнi аудиторськi докази для висловлення нашої думки.</w:t>
            </w:r>
            <w:r>
              <w:rPr>
                <w:rFonts w:eastAsia="Times New Roman"/>
                <w:color w:val="000000"/>
                <w:sz w:val="20"/>
                <w:szCs w:val="20"/>
              </w:rPr>
              <w:br/>
              <w:t>Висловлення думки</w:t>
            </w:r>
            <w:r>
              <w:rPr>
                <w:rFonts w:eastAsia="Times New Roman"/>
                <w:color w:val="000000"/>
                <w:sz w:val="20"/>
                <w:szCs w:val="20"/>
              </w:rPr>
              <w:br/>
              <w:t>Пiдстава для умовно-позитивної думки</w:t>
            </w:r>
            <w:r>
              <w:rPr>
                <w:rFonts w:eastAsia="Times New Roman"/>
                <w:color w:val="000000"/>
                <w:sz w:val="20"/>
                <w:szCs w:val="20"/>
              </w:rPr>
              <w:br/>
              <w:t>Товариством в облiковiй полiтицi не визначено перiодичнiсть переоцiнки iнвестицiйної нерухомостi. Останню пер</w:t>
            </w:r>
            <w:r>
              <w:rPr>
                <w:rFonts w:eastAsia="Times New Roman"/>
                <w:color w:val="000000"/>
                <w:sz w:val="20"/>
                <w:szCs w:val="20"/>
              </w:rPr>
              <w:t>еоцiнку проведено станом на 31.12.2014р. У вiдповiдностi до пп. 20.1 П(с)БО 32 «Iнвестицiйна нерухомiсть» за вiдсутностi активного ринку визначення справедливої вартостi iнвестицiйної нерухомостi здiйснюється за: «Останньою ринковою цiною операцiї з такими</w:t>
            </w:r>
            <w:r>
              <w:rPr>
                <w:rFonts w:eastAsia="Times New Roman"/>
                <w:color w:val="000000"/>
                <w:sz w:val="20"/>
                <w:szCs w:val="20"/>
              </w:rPr>
              <w:t xml:space="preserve"> активами (за умови вiдсутностi суттєвих змiн у технологiчному, ринковому, економiчному або правовому середовищi, у якому дiє пiдприємство).»</w:t>
            </w:r>
            <w:r>
              <w:rPr>
                <w:rFonts w:eastAsia="Times New Roman"/>
                <w:color w:val="000000"/>
                <w:sz w:val="20"/>
                <w:szCs w:val="20"/>
              </w:rPr>
              <w:br/>
              <w:t>У зв’язку з тим, що в економiчному середовищi України вiдбуваються значнi коливання ринку, девальвацiя нацiонально</w:t>
            </w:r>
            <w:r>
              <w:rPr>
                <w:rFonts w:eastAsia="Times New Roman"/>
                <w:color w:val="000000"/>
                <w:sz w:val="20"/>
                <w:szCs w:val="20"/>
              </w:rPr>
              <w:t xml:space="preserve">ї валюти та ринковий спад, аудитори вважають, що станом на звiтну дату могло вiдбутись значне зменшення справедливої вартостi iнвестицiйної нерухомостi. Нами були наданi рекомендацiї керiвництву щодо проведення незалежної оцiнки, проте у зв’язку з тим, що </w:t>
            </w:r>
            <w:r>
              <w:rPr>
                <w:rFonts w:eastAsia="Times New Roman"/>
                <w:color w:val="000000"/>
                <w:sz w:val="20"/>
                <w:szCs w:val="20"/>
              </w:rPr>
              <w:t>нас було призначено на виконання завдання пiсля звiтної дати, вплив таких змiн не вдається можливим оцiнити.</w:t>
            </w:r>
            <w:r>
              <w:rPr>
                <w:rFonts w:eastAsia="Times New Roman"/>
                <w:color w:val="000000"/>
                <w:sz w:val="20"/>
                <w:szCs w:val="20"/>
              </w:rPr>
              <w:br/>
              <w:t>У вiдповiдностi до П(с)БО 28 «Зменшення корисностi активiв», на дату рiчного балансу пiдприємство має оцiнювати, чи iснують ознаки можливого зменше</w:t>
            </w:r>
            <w:r>
              <w:rPr>
                <w:rFonts w:eastAsia="Times New Roman"/>
                <w:color w:val="000000"/>
                <w:sz w:val="20"/>
                <w:szCs w:val="20"/>
              </w:rPr>
              <w:t>ння корисностi активу. Аудитори встановили, що Товариством не було визначено чистої вартостi реалiзацiї активiв по кожнiй iз груп основних засобiв та необоротних активiв, вiдповiдно, вартiсть активiв визначено з порушенням вимог стандарту.</w:t>
            </w:r>
            <w:r>
              <w:rPr>
                <w:rFonts w:eastAsia="Times New Roman"/>
                <w:color w:val="000000"/>
                <w:sz w:val="20"/>
                <w:szCs w:val="20"/>
              </w:rPr>
              <w:br/>
              <w:t>Додатково, Товар</w:t>
            </w:r>
            <w:r>
              <w:rPr>
                <w:rFonts w:eastAsia="Times New Roman"/>
                <w:color w:val="000000"/>
                <w:sz w:val="20"/>
                <w:szCs w:val="20"/>
              </w:rPr>
              <w:t>иством не ведеться облiк сумнiвної заборгованостi. Аудиторами виявлено, що за звiтний перiод було визнано списання дебiторської заборгованостi в сумi 1 910 тис. грн. В порушення п. 8 П(с)БО 10 «Дебiторська заборгованiсть» в облiковiй полiтицi Товариства не</w:t>
            </w:r>
            <w:r>
              <w:rPr>
                <w:rFonts w:eastAsia="Times New Roman"/>
                <w:color w:val="000000"/>
                <w:sz w:val="20"/>
                <w:szCs w:val="20"/>
              </w:rPr>
              <w:t xml:space="preserve"> визначено метод розрахунку резерву сумнiвних боргiв, вiдповiдно, в облiку не враховано вплив вiд формування такого резерву.</w:t>
            </w:r>
            <w:r>
              <w:rPr>
                <w:rFonts w:eastAsia="Times New Roman"/>
                <w:color w:val="000000"/>
                <w:sz w:val="20"/>
                <w:szCs w:val="20"/>
              </w:rPr>
              <w:br/>
              <w:t>З урахуванням можливого впливу сукупностi вищевказаних невiдповiдностей на фiнансову звiтнiсть Товариства нашу думку було модифiков</w:t>
            </w:r>
            <w:r>
              <w:rPr>
                <w:rFonts w:eastAsia="Times New Roman"/>
                <w:color w:val="000000"/>
                <w:sz w:val="20"/>
                <w:szCs w:val="20"/>
              </w:rPr>
              <w:t xml:space="preserve">ано. </w:t>
            </w:r>
            <w:r>
              <w:rPr>
                <w:rFonts w:eastAsia="Times New Roman"/>
                <w:color w:val="000000"/>
                <w:sz w:val="20"/>
                <w:szCs w:val="20"/>
              </w:rPr>
              <w:br/>
              <w:t>Умовно-позитивна думка</w:t>
            </w:r>
            <w:r>
              <w:rPr>
                <w:rFonts w:eastAsia="Times New Roman"/>
                <w:color w:val="000000"/>
                <w:sz w:val="20"/>
                <w:szCs w:val="20"/>
              </w:rPr>
              <w:br/>
              <w:t xml:space="preserve">На нашу думку, за винятком можливого впливу питань, про якi йдеться в параграфi «Пiдстава для умовно-позитивної думки», фiнансова звiтнiсть надає достовiрну та справедливу iнформацiю про фiнансовий стан Приватного акцiонерного </w:t>
            </w:r>
            <w:r>
              <w:rPr>
                <w:rFonts w:eastAsia="Times New Roman"/>
                <w:color w:val="000000"/>
                <w:sz w:val="20"/>
                <w:szCs w:val="20"/>
              </w:rPr>
              <w:t>товариства «Мандарин Плаза» станом на 31 грудня 2015 року, її фiнансовi результати i рух грошових коштiв за рiк, що закiнчився на зазначену дату, вiдповiдно до нацiональних Положень (стандартiв) бухгалтерського облiку.</w:t>
            </w:r>
            <w:r>
              <w:rPr>
                <w:rFonts w:eastAsia="Times New Roman"/>
                <w:color w:val="000000"/>
                <w:sz w:val="20"/>
                <w:szCs w:val="20"/>
              </w:rPr>
              <w:br/>
            </w:r>
            <w:r>
              <w:rPr>
                <w:rFonts w:eastAsia="Times New Roman"/>
                <w:color w:val="000000"/>
                <w:sz w:val="20"/>
                <w:szCs w:val="20"/>
              </w:rPr>
              <w:br/>
              <w:t>11 квiтня 2016 року</w:t>
            </w:r>
            <w:r>
              <w:rPr>
                <w:rFonts w:eastAsia="Times New Roman"/>
                <w:color w:val="000000"/>
                <w:sz w:val="20"/>
                <w:szCs w:val="20"/>
              </w:rPr>
              <w:br/>
            </w:r>
            <w:r>
              <w:rPr>
                <w:rFonts w:eastAsia="Times New Roman"/>
                <w:color w:val="000000"/>
                <w:sz w:val="20"/>
                <w:szCs w:val="20"/>
              </w:rPr>
              <w:br/>
              <w:t>Директор</w:t>
            </w:r>
            <w:r>
              <w:rPr>
                <w:rFonts w:eastAsia="Times New Roman"/>
                <w:color w:val="000000"/>
                <w:sz w:val="20"/>
                <w:szCs w:val="20"/>
              </w:rPr>
              <w:br/>
              <w:t>ТОВ «А</w:t>
            </w:r>
            <w:r>
              <w:rPr>
                <w:rFonts w:eastAsia="Times New Roman"/>
                <w:color w:val="000000"/>
                <w:sz w:val="20"/>
                <w:szCs w:val="20"/>
              </w:rPr>
              <w:t>удиторська фiрма «ЕККАУНТ»</w:t>
            </w:r>
            <w:r>
              <w:rPr>
                <w:rFonts w:eastAsia="Times New Roman"/>
                <w:color w:val="000000"/>
                <w:sz w:val="20"/>
                <w:szCs w:val="20"/>
              </w:rPr>
              <w:br/>
              <w:t>вул. Велика Василькiвська 97,оф.3</w:t>
            </w:r>
            <w:r>
              <w:rPr>
                <w:rFonts w:eastAsia="Times New Roman"/>
                <w:color w:val="000000"/>
                <w:sz w:val="20"/>
                <w:szCs w:val="20"/>
              </w:rPr>
              <w:br/>
            </w:r>
            <w:r>
              <w:rPr>
                <w:rFonts w:eastAsia="Times New Roman"/>
                <w:color w:val="000000"/>
                <w:sz w:val="20"/>
                <w:szCs w:val="20"/>
              </w:rPr>
              <w:lastRenderedPageBreak/>
              <w:t xml:space="preserve">03150 м. Київ, Україна </w:t>
            </w:r>
            <w:r>
              <w:rPr>
                <w:rFonts w:eastAsia="Times New Roman"/>
                <w:color w:val="000000"/>
                <w:sz w:val="20"/>
                <w:szCs w:val="20"/>
              </w:rPr>
              <w:br/>
              <w:t>Капустiна Ю.М.</w:t>
            </w:r>
            <w:r>
              <w:rPr>
                <w:rFonts w:eastAsia="Times New Roman"/>
                <w:color w:val="000000"/>
                <w:sz w:val="20"/>
                <w:szCs w:val="20"/>
              </w:rPr>
              <w:br/>
              <w:t xml:space="preserve">(Сертифiкат аудитора № 006752, серiя А, </w:t>
            </w:r>
            <w:r>
              <w:rPr>
                <w:rFonts w:eastAsia="Times New Roman"/>
                <w:color w:val="000000"/>
                <w:sz w:val="20"/>
                <w:szCs w:val="20"/>
              </w:rPr>
              <w:br/>
              <w:t xml:space="preserve">виданий 23.12.2010 р., </w:t>
            </w:r>
            <w:r>
              <w:rPr>
                <w:rFonts w:eastAsia="Times New Roman"/>
                <w:color w:val="000000"/>
                <w:sz w:val="20"/>
                <w:szCs w:val="20"/>
              </w:rPr>
              <w:br/>
              <w:t>чинний до 23.12.2020 р.)</w:t>
            </w:r>
            <w:r>
              <w:rPr>
                <w:rFonts w:eastAsia="Times New Roman"/>
                <w:color w:val="000000"/>
                <w:sz w:val="20"/>
                <w:szCs w:val="20"/>
              </w:rPr>
              <w:br/>
              <w:t>?</w:t>
            </w:r>
            <w:r>
              <w:rPr>
                <w:rFonts w:eastAsia="Times New Roman"/>
                <w:color w:val="000000"/>
                <w:sz w:val="20"/>
                <w:szCs w:val="20"/>
              </w:rPr>
              <w:br/>
              <w:t xml:space="preserve">ЗВIТ ЩОДО КЛЮЧОВИХ АСПЕКТIВ АУДИТУ </w:t>
            </w:r>
            <w:r>
              <w:rPr>
                <w:rFonts w:eastAsia="Times New Roman"/>
                <w:color w:val="000000"/>
                <w:sz w:val="20"/>
                <w:szCs w:val="20"/>
              </w:rPr>
              <w:br/>
              <w:t>ФIНАНСОВОЇ ЗВIТНОСТI ПрАТ «М</w:t>
            </w:r>
            <w:r>
              <w:rPr>
                <w:rFonts w:eastAsia="Times New Roman"/>
                <w:color w:val="000000"/>
                <w:sz w:val="20"/>
                <w:szCs w:val="20"/>
              </w:rPr>
              <w:t xml:space="preserve">АНДАРИН ПЛАЗА», </w:t>
            </w:r>
            <w:r>
              <w:rPr>
                <w:rFonts w:eastAsia="Times New Roman"/>
                <w:color w:val="000000"/>
                <w:sz w:val="20"/>
                <w:szCs w:val="20"/>
              </w:rPr>
              <w:br/>
            </w:r>
            <w:r>
              <w:rPr>
                <w:rFonts w:eastAsia="Times New Roman"/>
                <w:color w:val="000000"/>
                <w:sz w:val="20"/>
                <w:szCs w:val="20"/>
              </w:rPr>
              <w:br/>
              <w:t xml:space="preserve">1. Вступний параграф </w:t>
            </w:r>
            <w:r>
              <w:rPr>
                <w:rFonts w:eastAsia="Times New Roman"/>
                <w:color w:val="000000"/>
                <w:sz w:val="20"/>
                <w:szCs w:val="20"/>
              </w:rPr>
              <w:br/>
              <w:t>1.1 Основнi вiдомостi про емiтента</w:t>
            </w:r>
            <w:r>
              <w:rPr>
                <w:rFonts w:eastAsia="Times New Roman"/>
                <w:color w:val="000000"/>
                <w:sz w:val="20"/>
                <w:szCs w:val="20"/>
              </w:rPr>
              <w:br/>
              <w:t>Найменування емiтента</w:t>
            </w:r>
            <w:r>
              <w:rPr>
                <w:rFonts w:eastAsia="Times New Roman"/>
                <w:color w:val="000000"/>
                <w:sz w:val="20"/>
                <w:szCs w:val="20"/>
              </w:rPr>
              <w:br/>
              <w:t>Приватне акцiонерне товариство «Мандарин Плаза»</w:t>
            </w:r>
            <w:r>
              <w:rPr>
                <w:rFonts w:eastAsia="Times New Roman"/>
                <w:color w:val="000000"/>
                <w:sz w:val="20"/>
                <w:szCs w:val="20"/>
              </w:rPr>
              <w:br/>
              <w:t>Код ЄДРПОУ 30675610</w:t>
            </w:r>
            <w:r>
              <w:rPr>
                <w:rFonts w:eastAsia="Times New Roman"/>
                <w:color w:val="000000"/>
                <w:sz w:val="20"/>
                <w:szCs w:val="20"/>
              </w:rPr>
              <w:br/>
              <w:t>№ свiдоцтва про державну реєстрацiю, та дата видачi Серiя АОО № 028340 вiд 27.01.2000р.</w:t>
            </w:r>
            <w:r>
              <w:rPr>
                <w:rFonts w:eastAsia="Times New Roman"/>
                <w:color w:val="000000"/>
                <w:sz w:val="20"/>
                <w:szCs w:val="20"/>
              </w:rPr>
              <w:br/>
              <w:t>№ з</w:t>
            </w:r>
            <w:r>
              <w:rPr>
                <w:rFonts w:eastAsia="Times New Roman"/>
                <w:color w:val="000000"/>
                <w:sz w:val="20"/>
                <w:szCs w:val="20"/>
              </w:rPr>
              <w:t xml:space="preserve">апису 1 070 120 0000 004420 </w:t>
            </w:r>
            <w:r>
              <w:rPr>
                <w:rFonts w:eastAsia="Times New Roman"/>
                <w:color w:val="000000"/>
                <w:sz w:val="20"/>
                <w:szCs w:val="20"/>
              </w:rPr>
              <w:br/>
              <w:t>Орган, що видав свiдоцтво Печерська районна у мiстi Києвi державна адмiнiстрацiя</w:t>
            </w:r>
            <w:r>
              <w:rPr>
                <w:rFonts w:eastAsia="Times New Roman"/>
                <w:color w:val="000000"/>
                <w:sz w:val="20"/>
                <w:szCs w:val="20"/>
              </w:rPr>
              <w:br/>
              <w:t>Юридична адреса та мiсцезнаходження 01004, м. Київ, вул. Басейна, 6</w:t>
            </w:r>
            <w:r>
              <w:rPr>
                <w:rFonts w:eastAsia="Times New Roman"/>
                <w:color w:val="000000"/>
                <w:sz w:val="20"/>
                <w:szCs w:val="20"/>
              </w:rPr>
              <w:br/>
              <w:t>Телефон</w:t>
            </w:r>
            <w:r>
              <w:rPr>
                <w:rFonts w:eastAsia="Times New Roman"/>
                <w:color w:val="000000"/>
                <w:sz w:val="20"/>
                <w:szCs w:val="20"/>
              </w:rPr>
              <w:br/>
              <w:t>Факс (044) 230-95-90</w:t>
            </w:r>
            <w:r>
              <w:rPr>
                <w:rFonts w:eastAsia="Times New Roman"/>
                <w:color w:val="000000"/>
                <w:sz w:val="20"/>
                <w:szCs w:val="20"/>
              </w:rPr>
              <w:br/>
              <w:t>(044) 230-95-91</w:t>
            </w:r>
            <w:r>
              <w:rPr>
                <w:rFonts w:eastAsia="Times New Roman"/>
                <w:color w:val="000000"/>
                <w:sz w:val="20"/>
                <w:szCs w:val="20"/>
              </w:rPr>
              <w:br/>
              <w:t>Основнi види дiяльностi за КВЕД 6</w:t>
            </w:r>
            <w:r>
              <w:rPr>
                <w:rFonts w:eastAsia="Times New Roman"/>
                <w:color w:val="000000"/>
                <w:sz w:val="20"/>
                <w:szCs w:val="20"/>
              </w:rPr>
              <w:t>8.20 – надання в оренду й експлуатацiю власного чи орендованого нерухомого майна;</w:t>
            </w:r>
            <w:r>
              <w:rPr>
                <w:rFonts w:eastAsia="Times New Roman"/>
                <w:color w:val="000000"/>
                <w:sz w:val="20"/>
                <w:szCs w:val="20"/>
              </w:rPr>
              <w:br/>
              <w:t>68.10 – купiвля та продаж власного нерухомого майна;</w:t>
            </w:r>
            <w:r>
              <w:rPr>
                <w:rFonts w:eastAsia="Times New Roman"/>
                <w:color w:val="000000"/>
                <w:sz w:val="20"/>
                <w:szCs w:val="20"/>
              </w:rPr>
              <w:br/>
              <w:t>68.32 Управлiння нерухомим майном за винагороду або на основi контракту</w:t>
            </w:r>
            <w:r>
              <w:rPr>
                <w:rFonts w:eastAsia="Times New Roman"/>
                <w:color w:val="000000"/>
                <w:sz w:val="20"/>
                <w:szCs w:val="20"/>
              </w:rPr>
              <w:br/>
              <w:t>45.11 – торгiвля автомобiлями та легковими автотр</w:t>
            </w:r>
            <w:r>
              <w:rPr>
                <w:rFonts w:eastAsia="Times New Roman"/>
                <w:color w:val="000000"/>
                <w:sz w:val="20"/>
                <w:szCs w:val="20"/>
              </w:rPr>
              <w:t>анспортними засобами</w:t>
            </w:r>
            <w:r>
              <w:rPr>
                <w:rFonts w:eastAsia="Times New Roman"/>
                <w:color w:val="000000"/>
                <w:sz w:val="20"/>
                <w:szCs w:val="20"/>
              </w:rPr>
              <w:br/>
              <w:t>41.10 – Органiзацiя будiвництва будiвель</w:t>
            </w:r>
            <w:r>
              <w:rPr>
                <w:rFonts w:eastAsia="Times New Roman"/>
                <w:color w:val="000000"/>
                <w:sz w:val="20"/>
                <w:szCs w:val="20"/>
              </w:rPr>
              <w:br/>
              <w:t xml:space="preserve">Кiлькiсть засновникiв 2 юридичнi особи </w:t>
            </w:r>
            <w:r>
              <w:rPr>
                <w:rFonts w:eastAsia="Times New Roman"/>
                <w:color w:val="000000"/>
                <w:sz w:val="20"/>
                <w:szCs w:val="20"/>
              </w:rPr>
              <w:br/>
              <w:t>Емiтент облiгацiй • облiгацiї серiї А, процентнi iменнi, форма випуску бездокументарна, Свiдоцтво ДКЦПФР №470/2/05 вiд 14.12.2005р.;</w:t>
            </w:r>
            <w:r>
              <w:rPr>
                <w:rFonts w:eastAsia="Times New Roman"/>
                <w:color w:val="000000"/>
                <w:sz w:val="20"/>
                <w:szCs w:val="20"/>
              </w:rPr>
              <w:br/>
              <w:t xml:space="preserve">• Облiгацiї серiї D, </w:t>
            </w:r>
            <w:r>
              <w:rPr>
                <w:rFonts w:eastAsia="Times New Roman"/>
                <w:color w:val="000000"/>
                <w:sz w:val="20"/>
                <w:szCs w:val="20"/>
              </w:rPr>
              <w:t xml:space="preserve">процентнi iменнi з додатковим забезпеченням, форма випуску бездокументарна, реєстрацiя випуску № 02/2/08-Т вiд 16.01.2008 р. Свiдоцтво видано ДКЦПФР № 02/2/08 видано 08.04.2008 року. </w:t>
            </w:r>
            <w:r>
              <w:rPr>
                <w:rFonts w:eastAsia="Times New Roman"/>
                <w:color w:val="000000"/>
                <w:sz w:val="20"/>
                <w:szCs w:val="20"/>
              </w:rPr>
              <w:br/>
              <w:t>Найменування зберiгача облiгацiй ТОВ «Конкорд капiтал», 01601 м. Київ, в</w:t>
            </w:r>
            <w:r>
              <w:rPr>
                <w:rFonts w:eastAsia="Times New Roman"/>
                <w:color w:val="000000"/>
                <w:sz w:val="20"/>
                <w:szCs w:val="20"/>
              </w:rPr>
              <w:t>ул. Мечникова, буд. 2, код ЄДРПОУ 33226202, Лiцензiя АЕ286612 вiд 10.10.2013р.</w:t>
            </w:r>
            <w:r>
              <w:rPr>
                <w:rFonts w:eastAsia="Times New Roman"/>
                <w:color w:val="000000"/>
                <w:sz w:val="20"/>
                <w:szCs w:val="20"/>
              </w:rPr>
              <w:br/>
              <w:t>Найменування, мiсцезнаходження, телефон незалежного депозитарiю ПАТ "Нацiональний депозитарiй України", 01001, Київ, вул. Б. Грiнченка 3, код ЄДРПОУ 30370711, (044)3777943</w:t>
            </w:r>
            <w:r>
              <w:rPr>
                <w:rFonts w:eastAsia="Times New Roman"/>
                <w:color w:val="000000"/>
                <w:sz w:val="20"/>
                <w:szCs w:val="20"/>
              </w:rPr>
              <w:br/>
              <w:t>Керiв</w:t>
            </w:r>
            <w:r>
              <w:rPr>
                <w:rFonts w:eastAsia="Times New Roman"/>
                <w:color w:val="000000"/>
                <w:sz w:val="20"/>
                <w:szCs w:val="20"/>
              </w:rPr>
              <w:t>ник Фалзонi Роберто Вiтторiо Рiкардо</w:t>
            </w:r>
            <w:r>
              <w:rPr>
                <w:rFonts w:eastAsia="Times New Roman"/>
                <w:color w:val="000000"/>
                <w:sz w:val="20"/>
                <w:szCs w:val="20"/>
              </w:rPr>
              <w:br/>
              <w:t>Середня кiл-ть спiвробiтникiв 49</w:t>
            </w:r>
            <w:r>
              <w:rPr>
                <w:rFonts w:eastAsia="Times New Roman"/>
                <w:color w:val="000000"/>
                <w:sz w:val="20"/>
                <w:szCs w:val="20"/>
              </w:rPr>
              <w:br/>
              <w:t>Вiдповiдальнi за фiнансову звiтнiсть Голова правлiння: Фалзонi Роберто Вiтторiо Рiкардо</w:t>
            </w:r>
            <w:r>
              <w:rPr>
                <w:rFonts w:eastAsia="Times New Roman"/>
                <w:color w:val="000000"/>
                <w:sz w:val="20"/>
                <w:szCs w:val="20"/>
              </w:rPr>
              <w:br/>
              <w:t>Головний бухгалтер: Завальнюк Галина Михайлiвна</w:t>
            </w:r>
            <w:r>
              <w:rPr>
                <w:rFonts w:eastAsia="Times New Roman"/>
                <w:color w:val="000000"/>
                <w:sz w:val="20"/>
                <w:szCs w:val="20"/>
              </w:rPr>
              <w:br/>
              <w:t>1.2 Опис аудиторської перевiрки</w:t>
            </w:r>
            <w:r>
              <w:rPr>
                <w:rFonts w:eastAsia="Times New Roman"/>
                <w:color w:val="000000"/>
                <w:sz w:val="20"/>
                <w:szCs w:val="20"/>
              </w:rPr>
              <w:br/>
              <w:t>Пiдставою для пров</w:t>
            </w:r>
            <w:r>
              <w:rPr>
                <w:rFonts w:eastAsia="Times New Roman"/>
                <w:color w:val="000000"/>
                <w:sz w:val="20"/>
                <w:szCs w:val="20"/>
              </w:rPr>
              <w:t>едення аудиту є Господарський Кодекс України, Закон України «Про державне регулювання ринку цiнних паперiв в Українi», статтi 40 Закону України «Про цiннi папери та фондовий ринок», Положення про розкриття iнформацiї емiтентами цiнних паперiв, затвердженог</w:t>
            </w:r>
            <w:r>
              <w:rPr>
                <w:rFonts w:eastAsia="Times New Roman"/>
                <w:color w:val="000000"/>
                <w:sz w:val="20"/>
                <w:szCs w:val="20"/>
              </w:rPr>
              <w:t xml:space="preserve">о рiшенням Нацiональної комiсiї з цiнних паперiв та фондового ринку №2826 вiд 23.12.2013 та iнших нормативних актiв, що регулюють дiяльнiсть учасникiв фондового ринку. </w:t>
            </w:r>
            <w:r>
              <w:rPr>
                <w:rFonts w:eastAsia="Times New Roman"/>
                <w:color w:val="000000"/>
                <w:sz w:val="20"/>
                <w:szCs w:val="20"/>
              </w:rPr>
              <w:br/>
              <w:t>Аудитори при перевiрцi фiнансової звiтностi Товариства використовували концептуальну ос</w:t>
            </w:r>
            <w:r>
              <w:rPr>
                <w:rFonts w:eastAsia="Times New Roman"/>
                <w:color w:val="000000"/>
                <w:sz w:val="20"/>
                <w:szCs w:val="20"/>
              </w:rPr>
              <w:t>нову нацiональних положень (стандартiв) фiнансової звiтностi.</w:t>
            </w:r>
            <w:r>
              <w:rPr>
                <w:rFonts w:eastAsia="Times New Roman"/>
                <w:color w:val="000000"/>
                <w:sz w:val="20"/>
                <w:szCs w:val="20"/>
              </w:rPr>
              <w:br/>
              <w:t xml:space="preserve">Метою проведення аудиту є одержання достатнiх доказiв того, що фiнансова звiтнiсть за 2015 рiк не мiстить суттєвих помилок i вiдповiдає нацiональним стандартам фiнансової звiтностi. </w:t>
            </w:r>
            <w:r>
              <w:rPr>
                <w:rFonts w:eastAsia="Times New Roman"/>
                <w:color w:val="000000"/>
                <w:sz w:val="20"/>
                <w:szCs w:val="20"/>
              </w:rPr>
              <w:br/>
              <w:t>МСА вимагаю</w:t>
            </w:r>
            <w:r>
              <w:rPr>
                <w:rFonts w:eastAsia="Times New Roman"/>
                <w:color w:val="000000"/>
                <w:sz w:val="20"/>
                <w:szCs w:val="20"/>
              </w:rPr>
              <w:t>ть вiд нас дотримання вiдповiдних етичних вимог, а також зобов'язують нас планувати i здiйснювати аудиторську перевiрку з метою одержання обґрунтованої впевненостi в тому, що фiнансовi звiти не мiстять суттєвих викривлень. Аудит включає перевiрку шляхом те</w:t>
            </w:r>
            <w:r>
              <w:rPr>
                <w:rFonts w:eastAsia="Times New Roman"/>
                <w:color w:val="000000"/>
                <w:sz w:val="20"/>
                <w:szCs w:val="20"/>
              </w:rPr>
              <w:t>стування доказiв, якi пiдтверджують суми й розкриття iнформацiї у фiнансових звiтах, а також оцiнку i застосованих принципiв бухгалтерського облiку й суттєвих попереднiх оцiнок, здiйснених управлiнським персоналом, а також оцiнку загального подання фiнансо</w:t>
            </w:r>
            <w:r>
              <w:rPr>
                <w:rFonts w:eastAsia="Times New Roman"/>
                <w:color w:val="000000"/>
                <w:sz w:val="20"/>
                <w:szCs w:val="20"/>
              </w:rPr>
              <w:t>вих звiтiв.</w:t>
            </w:r>
            <w:r>
              <w:rPr>
                <w:rFonts w:eastAsia="Times New Roman"/>
                <w:color w:val="000000"/>
                <w:sz w:val="20"/>
                <w:szCs w:val="20"/>
              </w:rPr>
              <w:br/>
              <w:t>Нами були виконанi процедури аудиту згiдно вимог МСА 500 «Аудиторськi докази», що вiдповiдають метi отримання достатнiх i прийнятних аудиторських доказiв. У процесi виконання аудиторських процедур ми звернули увагу на доречнiсть та достовiрнiст</w:t>
            </w:r>
            <w:r>
              <w:rPr>
                <w:rFonts w:eastAsia="Times New Roman"/>
                <w:color w:val="000000"/>
                <w:sz w:val="20"/>
                <w:szCs w:val="20"/>
              </w:rPr>
              <w:t>ь iнформацiї, що використовується нами як аудиторськi докази. Аудиторськi докази необхiднi нам для обґрунтування аудиторської думки та звiту. За своїм характером докази є сукупними i отримувались нами в основному за допомогою аудиторських процедур, якi вик</w:t>
            </w:r>
            <w:r>
              <w:rPr>
                <w:rFonts w:eastAsia="Times New Roman"/>
                <w:color w:val="000000"/>
                <w:sz w:val="20"/>
                <w:szCs w:val="20"/>
              </w:rPr>
              <w:t xml:space="preserve">онувались в процесi аудиту. </w:t>
            </w:r>
            <w:r>
              <w:rPr>
                <w:rFonts w:eastAsia="Times New Roman"/>
                <w:color w:val="000000"/>
                <w:sz w:val="20"/>
                <w:szCs w:val="20"/>
              </w:rPr>
              <w:br/>
              <w:t>Метою проведення аудиторської перевiрки фiнансової звiтностi є надання аудиторовi можливостi висловити думку стосовно того, чи складена фiнансова звiтнiсть в усiх суттєвих аспектах згiдно з визначеною концептуальною основою фiн</w:t>
            </w:r>
            <w:r>
              <w:rPr>
                <w:rFonts w:eastAsia="Times New Roman"/>
                <w:color w:val="000000"/>
                <w:sz w:val="20"/>
                <w:szCs w:val="20"/>
              </w:rPr>
              <w:t xml:space="preserve">ансової звiтностi. На нашу думку, отриманi аудиторськi докази є достатньою та вiдповiдною основою для </w:t>
            </w:r>
            <w:r>
              <w:rPr>
                <w:rFonts w:eastAsia="Times New Roman"/>
                <w:color w:val="000000"/>
                <w:sz w:val="20"/>
                <w:szCs w:val="20"/>
              </w:rPr>
              <w:lastRenderedPageBreak/>
              <w:t xml:space="preserve">висловлення аудиторської думки. </w:t>
            </w:r>
            <w:r>
              <w:rPr>
                <w:rFonts w:eastAsia="Times New Roman"/>
                <w:color w:val="000000"/>
                <w:sz w:val="20"/>
                <w:szCs w:val="20"/>
              </w:rPr>
              <w:br/>
              <w:t>Проведення аудиту надає можливiсть висловити думку стосовно окремих компонентiв фiнансової звiтностi.</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2. Аналiз фiна</w:t>
            </w:r>
            <w:r>
              <w:rPr>
                <w:rFonts w:eastAsia="Times New Roman"/>
                <w:color w:val="000000"/>
                <w:sz w:val="20"/>
                <w:szCs w:val="20"/>
              </w:rPr>
              <w:t>нсової звiтностi</w:t>
            </w:r>
            <w:r>
              <w:rPr>
                <w:rFonts w:eastAsia="Times New Roman"/>
                <w:color w:val="000000"/>
                <w:sz w:val="20"/>
                <w:szCs w:val="20"/>
              </w:rPr>
              <w:br/>
              <w:t xml:space="preserve">2.1. Органiзацiя та методологiя бухгалтерського облiку на пiдприємствi </w:t>
            </w:r>
            <w:r>
              <w:rPr>
                <w:rFonts w:eastAsia="Times New Roman"/>
                <w:color w:val="000000"/>
                <w:sz w:val="20"/>
                <w:szCs w:val="20"/>
              </w:rPr>
              <w:br/>
              <w:t>Фiнансова звiтнiсть Товариства за рiк, що завершився 31 грудня 2015 г., пiдготовлена у вiдповiднiстю iз П(с)БО. Товариство обрало звiтнiсть за нацiональними стандартам</w:t>
            </w:r>
            <w:r>
              <w:rPr>
                <w:rFonts w:eastAsia="Times New Roman"/>
                <w:color w:val="000000"/>
                <w:sz w:val="20"/>
                <w:szCs w:val="20"/>
              </w:rPr>
              <w:t xml:space="preserve">и з 1 сiчня 2015 року. За попереднiй звiтний перiод звiтнiсть була пiдготовлена у вiдповiдностi до Мiжнародних стандартiв фiнансової звiтностi. </w:t>
            </w:r>
            <w:r>
              <w:rPr>
                <w:rFonts w:eastAsia="Times New Roman"/>
                <w:color w:val="000000"/>
                <w:sz w:val="20"/>
                <w:szCs w:val="20"/>
              </w:rPr>
              <w:br/>
              <w:t xml:space="preserve">Протягом звiтного перiоду облiкова полiтика та облiковi оцiнки не змiнювались. </w:t>
            </w:r>
            <w:r>
              <w:rPr>
                <w:rFonts w:eastAsia="Times New Roman"/>
                <w:color w:val="000000"/>
                <w:sz w:val="20"/>
                <w:szCs w:val="20"/>
              </w:rPr>
              <w:br/>
              <w:t xml:space="preserve">2.2. Розкриття iнформацiї щодо </w:t>
            </w:r>
            <w:r>
              <w:rPr>
                <w:rFonts w:eastAsia="Times New Roman"/>
                <w:color w:val="000000"/>
                <w:sz w:val="20"/>
                <w:szCs w:val="20"/>
              </w:rPr>
              <w:t>активiв Товариства</w:t>
            </w:r>
            <w:r>
              <w:rPr>
                <w:rFonts w:eastAsia="Times New Roman"/>
                <w:color w:val="000000"/>
                <w:sz w:val="20"/>
                <w:szCs w:val="20"/>
              </w:rPr>
              <w:br/>
              <w:t>2.2.1 Облiк iнвестицiйної нерухомостi, основних засобiв та iнших необоротних активiв.</w:t>
            </w:r>
            <w:r>
              <w:rPr>
                <w:rFonts w:eastAsia="Times New Roman"/>
                <w:color w:val="000000"/>
                <w:sz w:val="20"/>
                <w:szCs w:val="20"/>
              </w:rPr>
              <w:br/>
              <w:t xml:space="preserve">Iнвестицiйна нерухомiсть облiковувалась за справедливою вартiстю. </w:t>
            </w:r>
            <w:r>
              <w:rPr>
                <w:rFonts w:eastAsia="Times New Roman"/>
                <w:color w:val="000000"/>
                <w:sz w:val="20"/>
                <w:szCs w:val="20"/>
              </w:rPr>
              <w:br/>
              <w:t>Справедлива вартiсть iнвестицiйної нерухомостi на 01.01.2015 склала 2 461 498 тис. г</w:t>
            </w:r>
            <w:r>
              <w:rPr>
                <w:rFonts w:eastAsia="Times New Roman"/>
                <w:color w:val="000000"/>
                <w:sz w:val="20"/>
                <w:szCs w:val="20"/>
              </w:rPr>
              <w:t xml:space="preserve">рн., що пiдтверджено незалежними оцiнювачами. </w:t>
            </w:r>
            <w:r>
              <w:rPr>
                <w:rFonts w:eastAsia="Times New Roman"/>
                <w:color w:val="000000"/>
                <w:sz w:val="20"/>
                <w:szCs w:val="20"/>
              </w:rPr>
              <w:br/>
              <w:t xml:space="preserve">За даними Товариства справедлива вартiсть iнвестицiйної нерухомостi станом на 31.12.2015 р. складає 2 466 166 тис. грн. з врахуванням модернiзацiї у сумi 4 668 тис. грн. </w:t>
            </w:r>
            <w:r>
              <w:rPr>
                <w:rFonts w:eastAsia="Times New Roman"/>
                <w:color w:val="000000"/>
                <w:sz w:val="20"/>
                <w:szCs w:val="20"/>
              </w:rPr>
              <w:br/>
              <w:t>До основних засобiв за iсторичною варт</w:t>
            </w:r>
            <w:r>
              <w:rPr>
                <w:rFonts w:eastAsia="Times New Roman"/>
                <w:color w:val="000000"/>
                <w:sz w:val="20"/>
                <w:szCs w:val="20"/>
              </w:rPr>
              <w:t xml:space="preserve">iстю вiднесено, тис. грн.: </w:t>
            </w:r>
            <w:r>
              <w:rPr>
                <w:rFonts w:eastAsia="Times New Roman"/>
                <w:color w:val="000000"/>
                <w:sz w:val="20"/>
                <w:szCs w:val="20"/>
              </w:rPr>
              <w:br/>
              <w:t>Найменування 31.12.2014 31.12.2015</w:t>
            </w:r>
            <w:r>
              <w:rPr>
                <w:rFonts w:eastAsia="Times New Roman"/>
                <w:color w:val="000000"/>
                <w:sz w:val="20"/>
                <w:szCs w:val="20"/>
              </w:rPr>
              <w:br/>
              <w:t>Незавершенi капiтальнi iнвестицiї 5 997 -</w:t>
            </w:r>
            <w:r>
              <w:rPr>
                <w:rFonts w:eastAsia="Times New Roman"/>
                <w:color w:val="000000"/>
                <w:sz w:val="20"/>
                <w:szCs w:val="20"/>
              </w:rPr>
              <w:br/>
              <w:t>Земельна дiлянка 17 235 17 235</w:t>
            </w:r>
            <w:r>
              <w:rPr>
                <w:rFonts w:eastAsia="Times New Roman"/>
                <w:color w:val="000000"/>
                <w:sz w:val="20"/>
                <w:szCs w:val="20"/>
              </w:rPr>
              <w:br/>
              <w:t>Машини та обладнання 1 507 1 621</w:t>
            </w:r>
            <w:r>
              <w:rPr>
                <w:rFonts w:eastAsia="Times New Roman"/>
                <w:color w:val="000000"/>
                <w:sz w:val="20"/>
                <w:szCs w:val="20"/>
              </w:rPr>
              <w:br/>
              <w:t>Транспортнi засоби 7 832 8 397</w:t>
            </w:r>
            <w:r>
              <w:rPr>
                <w:rFonts w:eastAsia="Times New Roman"/>
                <w:color w:val="000000"/>
                <w:sz w:val="20"/>
                <w:szCs w:val="20"/>
              </w:rPr>
              <w:br/>
              <w:t>Iнструменти, прилади, iнвентар 1 437 1 432</w:t>
            </w:r>
            <w:r>
              <w:rPr>
                <w:rFonts w:eastAsia="Times New Roman"/>
                <w:color w:val="000000"/>
                <w:sz w:val="20"/>
                <w:szCs w:val="20"/>
              </w:rPr>
              <w:br/>
              <w:t xml:space="preserve">Iншi основнi </w:t>
            </w:r>
            <w:r>
              <w:rPr>
                <w:rFonts w:eastAsia="Times New Roman"/>
                <w:color w:val="000000"/>
                <w:sz w:val="20"/>
                <w:szCs w:val="20"/>
              </w:rPr>
              <w:t>засоби 1 449 2 114</w:t>
            </w:r>
            <w:r>
              <w:rPr>
                <w:rFonts w:eastAsia="Times New Roman"/>
                <w:color w:val="000000"/>
                <w:sz w:val="20"/>
                <w:szCs w:val="20"/>
              </w:rPr>
              <w:br/>
              <w:t>Накопичений знос по основним засобам станом на 01.01.2015р. – 6 051 тис. грн., на 31.12.2015р. – 8 220 тис. грн.. Вiдповiдно, залишкова вартiсть основних засобiв на 01.01.2015р. складає 23 891 тис. грн., станом на 31.12.2015р. – 23 235 т</w:t>
            </w:r>
            <w:r>
              <w:rPr>
                <w:rFonts w:eastAsia="Times New Roman"/>
                <w:color w:val="000000"/>
                <w:sz w:val="20"/>
                <w:szCs w:val="20"/>
              </w:rPr>
              <w:t>ис. грн.</w:t>
            </w:r>
            <w:r>
              <w:rPr>
                <w:rFonts w:eastAsia="Times New Roman"/>
                <w:color w:val="000000"/>
                <w:sz w:val="20"/>
                <w:szCs w:val="20"/>
              </w:rPr>
              <w:br/>
              <w:t>До нематерiальних активiв вiднесено програмне забезпечення та власнi товарнi знаки, зареєстрованi та облiкованi, згiдно дiючому законодавству за фактичними витратами на їх реєстрацiю.</w:t>
            </w:r>
            <w:r>
              <w:rPr>
                <w:rFonts w:eastAsia="Times New Roman"/>
                <w:color w:val="000000"/>
                <w:sz w:val="20"/>
                <w:szCs w:val="20"/>
              </w:rPr>
              <w:br/>
              <w:t xml:space="preserve">Нематерiальнi активи станом на 01.01.2015 р. – 24 тис. грн. по </w:t>
            </w:r>
            <w:r>
              <w:rPr>
                <w:rFonts w:eastAsia="Times New Roman"/>
                <w:color w:val="000000"/>
                <w:sz w:val="20"/>
                <w:szCs w:val="20"/>
              </w:rPr>
              <w:t xml:space="preserve">залишковiй вартостi, станом на 31.12.2015 р. – 27 тис. грн. Методику розрахунку амортизацiї нематерiальних активiв обрано в облiковiй полiтицi Товариства за прямолiнiйним методом. </w:t>
            </w:r>
            <w:r>
              <w:rPr>
                <w:rFonts w:eastAsia="Times New Roman"/>
                <w:color w:val="000000"/>
                <w:sz w:val="20"/>
                <w:szCs w:val="20"/>
              </w:rPr>
              <w:br/>
              <w:t xml:space="preserve">Довгострокова дебiторська заборгованiсть станом на кiнець звiтного перiоду </w:t>
            </w:r>
            <w:r>
              <w:rPr>
                <w:rFonts w:eastAsia="Times New Roman"/>
                <w:color w:val="000000"/>
                <w:sz w:val="20"/>
                <w:szCs w:val="20"/>
              </w:rPr>
              <w:t xml:space="preserve">вiдсутня. </w:t>
            </w:r>
            <w:r>
              <w:rPr>
                <w:rFonts w:eastAsia="Times New Roman"/>
                <w:color w:val="000000"/>
                <w:sz w:val="20"/>
                <w:szCs w:val="20"/>
              </w:rPr>
              <w:br/>
              <w:t>Вiдстроченi податковi активи визнаються за всiма тимчасовими рiзницями, що пiдлягають вирахуванню, невикористаним податковим пiльгам i невикористаних податкових збиткiв, в тiй мiрi, в якiй iснує значна ймовiрнiсть того, що буде iснувати оподатко</w:t>
            </w:r>
            <w:r>
              <w:rPr>
                <w:rFonts w:eastAsia="Times New Roman"/>
                <w:color w:val="000000"/>
                <w:sz w:val="20"/>
                <w:szCs w:val="20"/>
              </w:rPr>
              <w:t>вуваний прибуток, з яким пов’язанi цi тимчасовi податковi рiзницi.</w:t>
            </w:r>
            <w:r>
              <w:rPr>
                <w:rFonts w:eastAsia="Times New Roman"/>
                <w:color w:val="000000"/>
                <w:sz w:val="20"/>
                <w:szCs w:val="20"/>
              </w:rPr>
              <w:br/>
              <w:t>Станом на початок звiтного перiоду вiдстроченi податковi активи складають 55 тис. грн., станом на кiнець звiтного перiоду – 75 тис. грн. Вiдстроченi податковi активи створенi на резерв неви</w:t>
            </w:r>
            <w:r>
              <w:rPr>
                <w:rFonts w:eastAsia="Times New Roman"/>
                <w:color w:val="000000"/>
                <w:sz w:val="20"/>
                <w:szCs w:val="20"/>
              </w:rPr>
              <w:t xml:space="preserve">користаних вiдпусток, який Товариство не включило до бази оподаткування у 2015 роцi. </w:t>
            </w:r>
            <w:r>
              <w:rPr>
                <w:rFonts w:eastAsia="Times New Roman"/>
                <w:color w:val="000000"/>
                <w:sz w:val="20"/>
                <w:szCs w:val="20"/>
              </w:rPr>
              <w:br/>
              <w:t xml:space="preserve">Всi об’єкти, що облiковуються у складi необоротних активiв вiдповiдають критерiям визнання активiв. </w:t>
            </w:r>
            <w:r>
              <w:rPr>
                <w:rFonts w:eastAsia="Times New Roman"/>
                <w:color w:val="000000"/>
                <w:sz w:val="20"/>
                <w:szCs w:val="20"/>
              </w:rPr>
              <w:br/>
              <w:t>Аудиторами виявлено, що Товариством в облiковiй полiтицi не визначено</w:t>
            </w:r>
            <w:r>
              <w:rPr>
                <w:rFonts w:eastAsia="Times New Roman"/>
                <w:color w:val="000000"/>
                <w:sz w:val="20"/>
                <w:szCs w:val="20"/>
              </w:rPr>
              <w:t xml:space="preserve"> перiодичнiсть переоцiнки iнвестицiйної нерухомостi. Останню переоцiнку проведено станом на 31.12.2014р. У вiдповiдностi до пп. 20.1 П(с)БО 32 «Iнвестицiйна нерухомiсть» за вiдсутностi активного ринку визначення справедливої вартостi iнвестицiйної нерухомо</w:t>
            </w:r>
            <w:r>
              <w:rPr>
                <w:rFonts w:eastAsia="Times New Roman"/>
                <w:color w:val="000000"/>
                <w:sz w:val="20"/>
                <w:szCs w:val="20"/>
              </w:rPr>
              <w:t>стi здiйснюється за: «Останньою ринковою цiною операцiї з такими активами (за умови вiдсутностi суттєвих змiн у технологiчному, ринковому, економiчному або правовому середовищi, у якому дiє пiдприємство).»</w:t>
            </w:r>
            <w:r>
              <w:rPr>
                <w:rFonts w:eastAsia="Times New Roman"/>
                <w:color w:val="000000"/>
                <w:sz w:val="20"/>
                <w:szCs w:val="20"/>
              </w:rPr>
              <w:br/>
              <w:t>У зв’язку з тим, що в економiчному середовищi Укра</w:t>
            </w:r>
            <w:r>
              <w:rPr>
                <w:rFonts w:eastAsia="Times New Roman"/>
                <w:color w:val="000000"/>
                <w:sz w:val="20"/>
                <w:szCs w:val="20"/>
              </w:rPr>
              <w:t>їни вiдбуваються значнi коливання ринку, девальвацiя нацiональної валюти та ринковий спад, аудитори вважають, що станом на звiтну дату могло вiдбутись значне зменшення справедливої вартостi iнвестицiйної нерухомостi. Нами були наданi рекомендацiї керiвницт</w:t>
            </w:r>
            <w:r>
              <w:rPr>
                <w:rFonts w:eastAsia="Times New Roman"/>
                <w:color w:val="000000"/>
                <w:sz w:val="20"/>
                <w:szCs w:val="20"/>
              </w:rPr>
              <w:t xml:space="preserve">ву щодо проведення незалежної оцiнки, проте у зв’язку з тим, що нас було призначено на виконання завдання пiсля звiтної дати, вплив таких змiн не є можливим оцiнити. </w:t>
            </w:r>
            <w:r>
              <w:rPr>
                <w:rFonts w:eastAsia="Times New Roman"/>
                <w:color w:val="000000"/>
                <w:sz w:val="20"/>
                <w:szCs w:val="20"/>
              </w:rPr>
              <w:br/>
              <w:t>2.2.2 Облiк оборотних активiв</w:t>
            </w:r>
            <w:r>
              <w:rPr>
                <w:rFonts w:eastAsia="Times New Roman"/>
                <w:color w:val="000000"/>
                <w:sz w:val="20"/>
                <w:szCs w:val="20"/>
              </w:rPr>
              <w:br/>
              <w:t>Облiк запасiв.</w:t>
            </w:r>
            <w:r>
              <w:rPr>
                <w:rFonts w:eastAsia="Times New Roman"/>
                <w:color w:val="000000"/>
                <w:sz w:val="20"/>
                <w:szCs w:val="20"/>
              </w:rPr>
              <w:br/>
              <w:t>Оцiнка вибуття запасiв обрана за методом ФIФ</w:t>
            </w:r>
            <w:r>
              <w:rPr>
                <w:rFonts w:eastAsia="Times New Roman"/>
                <w:color w:val="000000"/>
                <w:sz w:val="20"/>
                <w:szCs w:val="20"/>
              </w:rPr>
              <w:t>О.</w:t>
            </w:r>
            <w:r>
              <w:rPr>
                <w:rFonts w:eastAsia="Times New Roman"/>
                <w:color w:val="000000"/>
                <w:sz w:val="20"/>
                <w:szCs w:val="20"/>
              </w:rPr>
              <w:br/>
              <w:t>На балансi Товариства станом на 01.01.2015р. налiчується запасiв за собiвартiстю придбання у сумi 1 658 тис. грн. Станом на 31.12.2015р. налiчується запасiв за собiвартiстю у сумi 1 397 тис. грн.</w:t>
            </w:r>
            <w:r>
              <w:rPr>
                <w:rFonts w:eastAsia="Times New Roman"/>
                <w:color w:val="000000"/>
                <w:sz w:val="20"/>
                <w:szCs w:val="20"/>
              </w:rPr>
              <w:br/>
              <w:t>Облiк фiнансових активiв.</w:t>
            </w:r>
            <w:r>
              <w:rPr>
                <w:rFonts w:eastAsia="Times New Roman"/>
                <w:color w:val="000000"/>
                <w:sz w:val="20"/>
                <w:szCs w:val="20"/>
              </w:rPr>
              <w:br/>
              <w:t>Фiнансовi активи Товариства вкл</w:t>
            </w:r>
            <w:r>
              <w:rPr>
                <w:rFonts w:eastAsia="Times New Roman"/>
                <w:color w:val="000000"/>
                <w:sz w:val="20"/>
                <w:szCs w:val="20"/>
              </w:rPr>
              <w:t>ючають грошовi кошти, торгову та iншу дебiторську заборгованiсть, позики та iншi фiнансовi iнвестицiї, якi котуються або не котуються.</w:t>
            </w:r>
            <w:r>
              <w:rPr>
                <w:rFonts w:eastAsia="Times New Roman"/>
                <w:color w:val="000000"/>
                <w:sz w:val="20"/>
                <w:szCs w:val="20"/>
              </w:rPr>
              <w:br/>
              <w:t xml:space="preserve">Облiк дебiторської заборгованостi звiтностi вiдповiдає даним реєстрiв аналiтичного та синтетичного облiку. </w:t>
            </w:r>
            <w:r>
              <w:rPr>
                <w:rFonts w:eastAsia="Times New Roman"/>
                <w:color w:val="000000"/>
                <w:sz w:val="20"/>
                <w:szCs w:val="20"/>
              </w:rPr>
              <w:br/>
              <w:t>Поточна дебiт</w:t>
            </w:r>
            <w:r>
              <w:rPr>
                <w:rFonts w:eastAsia="Times New Roman"/>
                <w:color w:val="000000"/>
                <w:sz w:val="20"/>
                <w:szCs w:val="20"/>
              </w:rPr>
              <w:t xml:space="preserve">орська заборгованiсть включена у пiдсумок балансу по чистiй реалiзацiйнiй вартостi, яка дорiвнює первiснiй вартостi, керiвництвом Товариства визнана такою, що буде сплачена протягом 12 мiсяцiв вiд дати балансу. </w:t>
            </w:r>
            <w:r>
              <w:rPr>
                <w:rFonts w:eastAsia="Times New Roman"/>
                <w:color w:val="000000"/>
                <w:sz w:val="20"/>
                <w:szCs w:val="20"/>
              </w:rPr>
              <w:br/>
              <w:t>Дебiторська заборгованiсть за виданими аванс</w:t>
            </w:r>
            <w:r>
              <w:rPr>
                <w:rFonts w:eastAsia="Times New Roman"/>
                <w:color w:val="000000"/>
                <w:sz w:val="20"/>
                <w:szCs w:val="20"/>
              </w:rPr>
              <w:t>ами вiдсутня. Дебiторська заборгованiсть за продукцiю, товари, роботи на початок перiоду складає 28 219 тис. грн., на кiнець звiтного перiоду – 389 207 тис. грн. Дебiторська заборгованiсть за товари (роботи, послуги) зросла майже в 14 разiв. Основний дебiт</w:t>
            </w:r>
            <w:r>
              <w:rPr>
                <w:rFonts w:eastAsia="Times New Roman"/>
                <w:color w:val="000000"/>
                <w:sz w:val="20"/>
                <w:szCs w:val="20"/>
              </w:rPr>
              <w:t xml:space="preserve">ор ТОВ «Лавина», заборгованiсть за договором </w:t>
            </w:r>
            <w:r>
              <w:rPr>
                <w:rFonts w:eastAsia="Times New Roman"/>
                <w:color w:val="000000"/>
                <w:sz w:val="20"/>
                <w:szCs w:val="20"/>
              </w:rPr>
              <w:lastRenderedPageBreak/>
              <w:t>купiвлi-продажу облiгацiй (фiнансовi iнвестицiї) у сумi 346 019 тис. грн.</w:t>
            </w:r>
            <w:r>
              <w:rPr>
                <w:rFonts w:eastAsia="Times New Roman"/>
                <w:color w:val="000000"/>
                <w:sz w:val="20"/>
                <w:szCs w:val="20"/>
              </w:rPr>
              <w:br/>
              <w:t>Iнша поточна дебiторська заборгованiсть складає, на початок перiоду – 673 553 тис. грн., та кiнець звiтного перiоду – 696 063 тис. грн. з</w:t>
            </w:r>
            <w:r>
              <w:rPr>
                <w:rFonts w:eastAsia="Times New Roman"/>
                <w:color w:val="000000"/>
                <w:sz w:val="20"/>
                <w:szCs w:val="20"/>
              </w:rPr>
              <w:t>а договорами фiнансових позик та вiдступлення права вимоги; з бюджетом, вiдповiдно, 3 854 тис. грн. та 4 124 тис. грн., iншi оборотнi активи – 1 723 тис. грн., та на кiнець року 1 551 тис. грн.</w:t>
            </w:r>
            <w:r>
              <w:rPr>
                <w:rFonts w:eastAsia="Times New Roman"/>
                <w:color w:val="000000"/>
                <w:sz w:val="20"/>
                <w:szCs w:val="20"/>
              </w:rPr>
              <w:br/>
              <w:t>Поточнi фiнансовi iнвестицiї на початок звiтного перiоду склад</w:t>
            </w:r>
            <w:r>
              <w:rPr>
                <w:rFonts w:eastAsia="Times New Roman"/>
                <w:color w:val="000000"/>
                <w:sz w:val="20"/>
                <w:szCs w:val="20"/>
              </w:rPr>
              <w:t xml:space="preserve">ають 41 450 тис. грн., станом на 31.12.2015р. – 10 512 тис. грн. До поточних фiнансових iнвестицiй вiднесено безпроцентнi облiгацiї iнших емiтентiв, якi не знаходяться в лiстингу, та по яких Товариство визнало вартiсть придбання за справедливою вартiстю. </w:t>
            </w:r>
            <w:r>
              <w:rPr>
                <w:rFonts w:eastAsia="Times New Roman"/>
                <w:color w:val="000000"/>
                <w:sz w:val="20"/>
                <w:szCs w:val="20"/>
              </w:rPr>
              <w:br/>
            </w:r>
            <w:r>
              <w:rPr>
                <w:rFonts w:eastAsia="Times New Roman"/>
                <w:color w:val="000000"/>
                <w:sz w:val="20"/>
                <w:szCs w:val="20"/>
              </w:rPr>
              <w:t>Товариством в балансi окремою статтею видiлено витрати майбутнiх перiодiв у сумi 3 400 тис. грн..</w:t>
            </w:r>
            <w:r>
              <w:rPr>
                <w:rFonts w:eastAsia="Times New Roman"/>
                <w:color w:val="000000"/>
                <w:sz w:val="20"/>
                <w:szCs w:val="20"/>
              </w:rPr>
              <w:br/>
              <w:t xml:space="preserve">Облiк коштiв i розрахункiв. </w:t>
            </w:r>
            <w:r>
              <w:rPr>
                <w:rFonts w:eastAsia="Times New Roman"/>
                <w:color w:val="000000"/>
                <w:sz w:val="20"/>
                <w:szCs w:val="20"/>
              </w:rPr>
              <w:br/>
              <w:t>Вiдображенi у другому роздiлi активу балансу залишки грошових коштiв в нацiональнiй валютi на 01.01.2015 р. в сумi 2 562 тис. грн</w:t>
            </w:r>
            <w:r>
              <w:rPr>
                <w:rFonts w:eastAsia="Times New Roman"/>
                <w:color w:val="000000"/>
                <w:sz w:val="20"/>
                <w:szCs w:val="20"/>
              </w:rPr>
              <w:t>., станом на 31.12.2015 року – 16 996 тис. грн., що пiдтверджуються виписками банку та даними бухгалтерського облiку.</w:t>
            </w:r>
            <w:r>
              <w:rPr>
                <w:rFonts w:eastAsia="Times New Roman"/>
                <w:color w:val="000000"/>
                <w:sz w:val="20"/>
                <w:szCs w:val="20"/>
              </w:rPr>
              <w:br/>
              <w:t>2.2.3 Необоротнi активи, утримуванi для продажу, та групи вибуття.</w:t>
            </w:r>
            <w:r>
              <w:rPr>
                <w:rFonts w:eastAsia="Times New Roman"/>
                <w:color w:val="000000"/>
                <w:sz w:val="20"/>
                <w:szCs w:val="20"/>
              </w:rPr>
              <w:br/>
              <w:t>Товариством вiднесено до роздiлу необоротнi активи, утримуванi до прода</w:t>
            </w:r>
            <w:r>
              <w:rPr>
                <w:rFonts w:eastAsia="Times New Roman"/>
                <w:color w:val="000000"/>
                <w:sz w:val="20"/>
                <w:szCs w:val="20"/>
              </w:rPr>
              <w:t>жу, - створенi активи, якi на дату балансу ще не переданi власникам у сумi 167 539 тис. грн..</w:t>
            </w:r>
            <w:r>
              <w:rPr>
                <w:rFonts w:eastAsia="Times New Roman"/>
                <w:color w:val="000000"/>
                <w:sz w:val="20"/>
                <w:szCs w:val="20"/>
              </w:rPr>
              <w:br/>
              <w:t>Активи Товариства станом на 31.12.2015р. пiдтверджуються у сумi 3 780 292 тис. грн.</w:t>
            </w:r>
            <w:r>
              <w:rPr>
                <w:rFonts w:eastAsia="Times New Roman"/>
                <w:color w:val="000000"/>
                <w:sz w:val="20"/>
                <w:szCs w:val="20"/>
              </w:rPr>
              <w:br/>
              <w:t>У вiдповiдностi до П(с)БО 28 «Зменшення корисностi активiв», на дату рiчного б</w:t>
            </w:r>
            <w:r>
              <w:rPr>
                <w:rFonts w:eastAsia="Times New Roman"/>
                <w:color w:val="000000"/>
                <w:sz w:val="20"/>
                <w:szCs w:val="20"/>
              </w:rPr>
              <w:t>алансу пiдприємство має оцiнювати, чи iснують ознаки можливого зменшення корисностi активу. Аудитори встановили, що Товариством не було визначено чистої вартостi реалiзацiї активiв по кожнiй iз груп основних засобiв та необоротних активiв, вiдповiдно, варт</w:t>
            </w:r>
            <w:r>
              <w:rPr>
                <w:rFonts w:eastAsia="Times New Roman"/>
                <w:color w:val="000000"/>
                <w:sz w:val="20"/>
                <w:szCs w:val="20"/>
              </w:rPr>
              <w:t>iсть активiв визначено з порушенням вимог стандарту.</w:t>
            </w:r>
            <w:r>
              <w:rPr>
                <w:rFonts w:eastAsia="Times New Roman"/>
                <w:color w:val="000000"/>
                <w:sz w:val="20"/>
                <w:szCs w:val="20"/>
              </w:rPr>
              <w:br/>
              <w:t>Додатково, Товариством не ведеться облiк сумнiвної заборгованостi. Аудиторами виявлено, що за звiтний перiод було визнано списання дебiторської заборгованостi в сумi 1 910 тис. грн. В порушення п. 8 П(с)</w:t>
            </w:r>
            <w:r>
              <w:rPr>
                <w:rFonts w:eastAsia="Times New Roman"/>
                <w:color w:val="000000"/>
                <w:sz w:val="20"/>
                <w:szCs w:val="20"/>
              </w:rPr>
              <w:t>БО 10 «Дебiторська заборгованiсть» в облiковiй полiтицi Товариства не визначено метод розрахунку резерву сумнiвних боргiв, вiдповiдно, в облiку не враховано можливий вплив вiд формування такого резерву. З урахуванням показникiв списання сумнiвної заборгова</w:t>
            </w:r>
            <w:r>
              <w:rPr>
                <w:rFonts w:eastAsia="Times New Roman"/>
                <w:color w:val="000000"/>
                <w:sz w:val="20"/>
                <w:szCs w:val="20"/>
              </w:rPr>
              <w:t>ностi минулих перiодiв, аудитори вважають, що Товариству необхiдно розробити правила для створення та нарахування таких резервiв. Так як сума списання резерву складає менше 1% вiд загальної вартостi активiв пiдприємства, ми вважаємо дану невiдповiднiсть не</w:t>
            </w:r>
            <w:r>
              <w:rPr>
                <w:rFonts w:eastAsia="Times New Roman"/>
                <w:color w:val="000000"/>
                <w:sz w:val="20"/>
                <w:szCs w:val="20"/>
              </w:rPr>
              <w:t xml:space="preserve">суттєвою та такою, що не має значного впливу на фiнансову звiтнiсть. </w:t>
            </w:r>
            <w:r>
              <w:rPr>
                <w:rFonts w:eastAsia="Times New Roman"/>
                <w:color w:val="000000"/>
                <w:sz w:val="20"/>
                <w:szCs w:val="20"/>
              </w:rPr>
              <w:br/>
              <w:t xml:space="preserve">2.3. Розкриття iнформацiї щодо зобов’язань Товариства </w:t>
            </w:r>
            <w:r>
              <w:rPr>
                <w:rFonts w:eastAsia="Times New Roman"/>
                <w:color w:val="000000"/>
                <w:sz w:val="20"/>
                <w:szCs w:val="20"/>
              </w:rPr>
              <w:br/>
              <w:t>Товариство класифiкує свої фiнансовi зобов'язання при їх первiсному визнаннi.</w:t>
            </w:r>
            <w:r>
              <w:rPr>
                <w:rFonts w:eastAsia="Times New Roman"/>
                <w:color w:val="000000"/>
                <w:sz w:val="20"/>
                <w:szCs w:val="20"/>
              </w:rPr>
              <w:br/>
              <w:t>Фiнансовi зобов'язання Товариства включають торгову т</w:t>
            </w:r>
            <w:r>
              <w:rPr>
                <w:rFonts w:eastAsia="Times New Roman"/>
                <w:color w:val="000000"/>
                <w:sz w:val="20"/>
                <w:szCs w:val="20"/>
              </w:rPr>
              <w:t>а iншу кредиторську заборгованiсть, банкiвськi овердрафти, кредити i позики.</w:t>
            </w:r>
            <w:r>
              <w:rPr>
                <w:rFonts w:eastAsia="Times New Roman"/>
                <w:color w:val="000000"/>
                <w:sz w:val="20"/>
                <w:szCs w:val="20"/>
              </w:rPr>
              <w:br/>
              <w:t>2.3.1 Довгостроковi зобов’язання визнанi Товариством.</w:t>
            </w:r>
            <w:r>
              <w:rPr>
                <w:rFonts w:eastAsia="Times New Roman"/>
                <w:color w:val="000000"/>
                <w:sz w:val="20"/>
                <w:szCs w:val="20"/>
              </w:rPr>
              <w:br/>
              <w:t xml:space="preserve">Довгостроковi зобов’язання Товариства складають, в тому числi: </w:t>
            </w:r>
            <w:r>
              <w:rPr>
                <w:rFonts w:eastAsia="Times New Roman"/>
                <w:color w:val="000000"/>
                <w:sz w:val="20"/>
                <w:szCs w:val="20"/>
              </w:rPr>
              <w:br/>
              <w:t>Найменування 01.01.2015 31.12.2015</w:t>
            </w:r>
            <w:r>
              <w:rPr>
                <w:rFonts w:eastAsia="Times New Roman"/>
                <w:color w:val="000000"/>
                <w:sz w:val="20"/>
                <w:szCs w:val="20"/>
              </w:rPr>
              <w:br/>
              <w:t>довгостроковi кредити банк</w:t>
            </w:r>
            <w:r>
              <w:rPr>
                <w:rFonts w:eastAsia="Times New Roman"/>
                <w:color w:val="000000"/>
                <w:sz w:val="20"/>
                <w:szCs w:val="20"/>
              </w:rPr>
              <w:t>iв 629 572 719 204</w:t>
            </w:r>
            <w:r>
              <w:rPr>
                <w:rFonts w:eastAsia="Times New Roman"/>
                <w:color w:val="000000"/>
                <w:sz w:val="20"/>
                <w:szCs w:val="20"/>
              </w:rPr>
              <w:br/>
              <w:t>Iншi довгостроковi зобов’язання 229 493 284 363</w:t>
            </w:r>
            <w:r>
              <w:rPr>
                <w:rFonts w:eastAsia="Times New Roman"/>
                <w:color w:val="000000"/>
                <w:sz w:val="20"/>
                <w:szCs w:val="20"/>
              </w:rPr>
              <w:br/>
              <w:t>В тому числi зобов’язання за облiгацiями власного випуску 229 493 206 193</w:t>
            </w:r>
            <w:r>
              <w:rPr>
                <w:rFonts w:eastAsia="Times New Roman"/>
                <w:color w:val="000000"/>
                <w:sz w:val="20"/>
                <w:szCs w:val="20"/>
              </w:rPr>
              <w:br/>
              <w:t xml:space="preserve">Довгостроковi зобов’язання за облiгацiями власного випуску: </w:t>
            </w:r>
            <w:r>
              <w:rPr>
                <w:rFonts w:eastAsia="Times New Roman"/>
                <w:color w:val="000000"/>
                <w:sz w:val="20"/>
                <w:szCs w:val="20"/>
              </w:rPr>
              <w:br/>
              <w:t>Загальна сума зобов’язань за облiгацiями станом на 31.</w:t>
            </w:r>
            <w:r>
              <w:rPr>
                <w:rFonts w:eastAsia="Times New Roman"/>
                <w:color w:val="000000"/>
                <w:sz w:val="20"/>
                <w:szCs w:val="20"/>
              </w:rPr>
              <w:t>12.2015 року складає, в тому числi за видами:</w:t>
            </w:r>
            <w:r>
              <w:rPr>
                <w:rFonts w:eastAsia="Times New Roman"/>
                <w:color w:val="000000"/>
                <w:sz w:val="20"/>
                <w:szCs w:val="20"/>
              </w:rPr>
              <w:br/>
              <w:t>Облiгацiї власної емiсiї, серiя, ISIN Свiдоцтво ДКЦПФР про реєстрацiю Обсяг випуску</w:t>
            </w:r>
            <w:r>
              <w:rPr>
                <w:rFonts w:eastAsia="Times New Roman"/>
                <w:color w:val="000000"/>
                <w:sz w:val="20"/>
                <w:szCs w:val="20"/>
              </w:rPr>
              <w:br/>
              <w:t>шт. / грн. Зобов’язання на 31.12.15</w:t>
            </w:r>
            <w:r>
              <w:rPr>
                <w:rFonts w:eastAsia="Times New Roman"/>
                <w:color w:val="000000"/>
                <w:sz w:val="20"/>
                <w:szCs w:val="20"/>
              </w:rPr>
              <w:br/>
              <w:t>тис. грн.</w:t>
            </w:r>
            <w:r>
              <w:rPr>
                <w:rFonts w:eastAsia="Times New Roman"/>
                <w:color w:val="000000"/>
                <w:sz w:val="20"/>
                <w:szCs w:val="20"/>
              </w:rPr>
              <w:br/>
              <w:t>Серiя А UA5306756102 470/2/05 вiд 14.12.2005р. 34 300 / 34 300 000,00 -</w:t>
            </w:r>
            <w:r>
              <w:rPr>
                <w:rFonts w:eastAsia="Times New Roman"/>
                <w:color w:val="000000"/>
                <w:sz w:val="20"/>
                <w:szCs w:val="20"/>
              </w:rPr>
              <w:br/>
              <w:t xml:space="preserve">Серiя D </w:t>
            </w:r>
            <w:r>
              <w:rPr>
                <w:rFonts w:eastAsia="Times New Roman"/>
                <w:color w:val="000000"/>
                <w:sz w:val="20"/>
                <w:szCs w:val="20"/>
              </w:rPr>
              <w:t>UA4000030027 02/2/08 дата видачi 08.04.2008р. 206 556 / 206 556 000,00 206 193</w:t>
            </w:r>
            <w:r>
              <w:rPr>
                <w:rFonts w:eastAsia="Times New Roman"/>
                <w:color w:val="000000"/>
                <w:sz w:val="20"/>
                <w:szCs w:val="20"/>
              </w:rPr>
              <w:br/>
              <w:t>Всього: 206 193</w:t>
            </w:r>
            <w:r>
              <w:rPr>
                <w:rFonts w:eastAsia="Times New Roman"/>
                <w:color w:val="000000"/>
                <w:sz w:val="20"/>
                <w:szCs w:val="20"/>
              </w:rPr>
              <w:br/>
              <w:t>Згiдно з умовами Договору про обслуговування емiсiї цiнних паперiв №Е-94/03 вiд 25.06.2003р. ВАТ "Мiжрегiональний фондовий союз" (лiцензiя серiї АВ №189728 вiд 0</w:t>
            </w:r>
            <w:r>
              <w:rPr>
                <w:rFonts w:eastAsia="Times New Roman"/>
                <w:color w:val="000000"/>
                <w:sz w:val="20"/>
                <w:szCs w:val="20"/>
              </w:rPr>
              <w:t>7.11.2006, термiн дiї 10 рокiв) було вiдкрито рахунок Емiтента у цiнних паперах №300881 на якому ведеться облiк емiтованих Товариством облiгацiй, що пiдтверджено розпорядженням депозитарiю. Зведенi данi облiкового реєстру власникiв цiнних паперiв по зберiг</w:t>
            </w:r>
            <w:r>
              <w:rPr>
                <w:rFonts w:eastAsia="Times New Roman"/>
                <w:color w:val="000000"/>
                <w:sz w:val="20"/>
                <w:szCs w:val="20"/>
              </w:rPr>
              <w:t>ачу станом на кiнцеву дату Балансу спiвпадають з даними бухгалтерського облiку.</w:t>
            </w:r>
            <w:r>
              <w:rPr>
                <w:rFonts w:eastAsia="Times New Roman"/>
                <w:color w:val="000000"/>
                <w:sz w:val="20"/>
                <w:szCs w:val="20"/>
              </w:rPr>
              <w:br/>
              <w:t>Рiшення про емiсiю облiгацiй – Протокол №510/3 вiд 24.10.2005р.</w:t>
            </w:r>
            <w:r>
              <w:rPr>
                <w:rFonts w:eastAsia="Times New Roman"/>
                <w:color w:val="000000"/>
                <w:sz w:val="20"/>
                <w:szCs w:val="20"/>
              </w:rPr>
              <w:br/>
              <w:t>Основнi вiдомостi про емiсiю облiгацiй:</w:t>
            </w:r>
            <w:r>
              <w:rPr>
                <w:rFonts w:eastAsia="Times New Roman"/>
                <w:color w:val="000000"/>
                <w:sz w:val="20"/>
                <w:szCs w:val="20"/>
              </w:rPr>
              <w:br/>
              <w:t>Найменування Данi про емiсiю облiгацiй</w:t>
            </w:r>
            <w:r>
              <w:rPr>
                <w:rFonts w:eastAsia="Times New Roman"/>
                <w:color w:val="000000"/>
                <w:sz w:val="20"/>
                <w:szCs w:val="20"/>
              </w:rPr>
              <w:br/>
              <w:t>Серiя А Початок/ закiнчення перви</w:t>
            </w:r>
            <w:r>
              <w:rPr>
                <w:rFonts w:eastAsia="Times New Roman"/>
                <w:color w:val="000000"/>
                <w:sz w:val="20"/>
                <w:szCs w:val="20"/>
              </w:rPr>
              <w:t>нного продажу 15.12.2005р / 15.12.2014р.</w:t>
            </w:r>
            <w:r>
              <w:rPr>
                <w:rFonts w:eastAsia="Times New Roman"/>
                <w:color w:val="000000"/>
                <w:sz w:val="20"/>
                <w:szCs w:val="20"/>
              </w:rPr>
              <w:br/>
              <w:t>Початок/ закiнчення погашення 15.09.2015р./31.12.2015р.</w:t>
            </w:r>
            <w:r>
              <w:rPr>
                <w:rFonts w:eastAsia="Times New Roman"/>
                <w:color w:val="000000"/>
                <w:sz w:val="20"/>
                <w:szCs w:val="20"/>
              </w:rPr>
              <w:br/>
              <w:t>Вид облiгацiй Iменнi процентнi</w:t>
            </w:r>
            <w:r>
              <w:rPr>
                <w:rFonts w:eastAsia="Times New Roman"/>
                <w:color w:val="000000"/>
                <w:sz w:val="20"/>
                <w:szCs w:val="20"/>
              </w:rPr>
              <w:br/>
              <w:t>Кiлькiсть облiгацiй 34 300(тридцять чотири тисячi триста)</w:t>
            </w:r>
            <w:r>
              <w:rPr>
                <w:rFonts w:eastAsia="Times New Roman"/>
                <w:color w:val="000000"/>
                <w:sz w:val="20"/>
                <w:szCs w:val="20"/>
              </w:rPr>
              <w:br/>
              <w:t>Номiнальна вартiсть 1 000,00 (одна тисяча) гривень</w:t>
            </w:r>
            <w:r>
              <w:rPr>
                <w:rFonts w:eastAsia="Times New Roman"/>
                <w:color w:val="000000"/>
                <w:sz w:val="20"/>
                <w:szCs w:val="20"/>
              </w:rPr>
              <w:br/>
              <w:t>Загальна номiнальна</w:t>
            </w:r>
            <w:r>
              <w:rPr>
                <w:rFonts w:eastAsia="Times New Roman"/>
                <w:color w:val="000000"/>
                <w:sz w:val="20"/>
                <w:szCs w:val="20"/>
              </w:rPr>
              <w:t xml:space="preserve"> вартiсть 34 300 000,00 (тридцять чотири мiльйона триста тисяч) гривень</w:t>
            </w:r>
            <w:r>
              <w:rPr>
                <w:rFonts w:eastAsia="Times New Roman"/>
                <w:color w:val="000000"/>
                <w:sz w:val="20"/>
                <w:szCs w:val="20"/>
              </w:rPr>
              <w:br/>
              <w:t>Форма випуску Бездокументарна – глобальний сертифiкат</w:t>
            </w:r>
            <w:r>
              <w:rPr>
                <w:rFonts w:eastAsia="Times New Roman"/>
                <w:color w:val="000000"/>
                <w:sz w:val="20"/>
                <w:szCs w:val="20"/>
              </w:rPr>
              <w:br/>
              <w:t xml:space="preserve">Дохiд (проценти) 40% рiчних поквартально </w:t>
            </w:r>
            <w:r>
              <w:rPr>
                <w:rFonts w:eastAsia="Times New Roman"/>
                <w:color w:val="000000"/>
                <w:sz w:val="20"/>
                <w:szCs w:val="20"/>
              </w:rPr>
              <w:br/>
              <w:t>Iнформацiю про емiсiю iменних процентних облiгацiй було розмiщено у газетi "Бюлетень. Цi</w:t>
            </w:r>
            <w:r>
              <w:rPr>
                <w:rFonts w:eastAsia="Times New Roman"/>
                <w:color w:val="000000"/>
                <w:sz w:val="20"/>
                <w:szCs w:val="20"/>
              </w:rPr>
              <w:t xml:space="preserve">ннi папери України" вiд </w:t>
            </w:r>
            <w:r>
              <w:rPr>
                <w:rFonts w:eastAsia="Times New Roman"/>
                <w:color w:val="000000"/>
                <w:sz w:val="20"/>
                <w:szCs w:val="20"/>
              </w:rPr>
              <w:lastRenderedPageBreak/>
              <w:t>02.09.2005р.. за №199-200(1521-1522). Первинний продаж iменних вiдсоткових облiгацiй здiйснено повнiстю. Залученi кошти направленi на поповнення обiгових коштiв. Облiгацiї викупленi Товариством, але не погашенi станом на 31.12.2015р</w:t>
            </w:r>
            <w:r>
              <w:rPr>
                <w:rFonts w:eastAsia="Times New Roman"/>
                <w:color w:val="000000"/>
                <w:sz w:val="20"/>
                <w:szCs w:val="20"/>
              </w:rPr>
              <w:t xml:space="preserve">.. </w:t>
            </w:r>
            <w:r>
              <w:rPr>
                <w:rFonts w:eastAsia="Times New Roman"/>
                <w:color w:val="000000"/>
                <w:sz w:val="20"/>
                <w:szCs w:val="20"/>
              </w:rPr>
              <w:br/>
              <w:t>Реєстрацiю випуску облiгацiй серiї «А» ПрАТ «Мандарин Плаза», згiдно розпорядження НКЦПФР №5-КФ-С-О вiд 21 сiчня 2016 р. скасовано. Свiдоцтво про реєстрацiю випуску облiгацiй серiї «А» вiд 14.12.2005р. №470/2/05 анульовано.</w:t>
            </w:r>
            <w:r>
              <w:rPr>
                <w:rFonts w:eastAsia="Times New Roman"/>
                <w:color w:val="000000"/>
                <w:sz w:val="20"/>
                <w:szCs w:val="20"/>
              </w:rPr>
              <w:br/>
              <w:t>Рiшення про емiсiю облiгацiй</w:t>
            </w:r>
            <w:r>
              <w:rPr>
                <w:rFonts w:eastAsia="Times New Roman"/>
                <w:color w:val="000000"/>
                <w:sz w:val="20"/>
                <w:szCs w:val="20"/>
              </w:rPr>
              <w:t xml:space="preserve"> – Протокол №711/3 вiд 14.11.2007р.</w:t>
            </w:r>
            <w:r>
              <w:rPr>
                <w:rFonts w:eastAsia="Times New Roman"/>
                <w:color w:val="000000"/>
                <w:sz w:val="20"/>
                <w:szCs w:val="20"/>
              </w:rPr>
              <w:br/>
              <w:t>Основнi вiдомостi про емiсiю облiгацiй:</w:t>
            </w:r>
            <w:r>
              <w:rPr>
                <w:rFonts w:eastAsia="Times New Roman"/>
                <w:color w:val="000000"/>
                <w:sz w:val="20"/>
                <w:szCs w:val="20"/>
              </w:rPr>
              <w:br/>
              <w:t>Найменування Данi про емiсiю облiгацiй</w:t>
            </w:r>
            <w:r>
              <w:rPr>
                <w:rFonts w:eastAsia="Times New Roman"/>
                <w:color w:val="000000"/>
                <w:sz w:val="20"/>
                <w:szCs w:val="20"/>
              </w:rPr>
              <w:br/>
              <w:t>Серiя D Початок / закiнчення первинного продажу 21.01.2008р. / 21.03.2008р.</w:t>
            </w:r>
            <w:r>
              <w:rPr>
                <w:rFonts w:eastAsia="Times New Roman"/>
                <w:color w:val="000000"/>
                <w:sz w:val="20"/>
                <w:szCs w:val="20"/>
              </w:rPr>
              <w:br/>
              <w:t>Початок/ закiнчення погашення 01.09.2017р./30.11.2017р.</w:t>
            </w:r>
            <w:r>
              <w:rPr>
                <w:rFonts w:eastAsia="Times New Roman"/>
                <w:color w:val="000000"/>
                <w:sz w:val="20"/>
                <w:szCs w:val="20"/>
              </w:rPr>
              <w:br/>
              <w:t>Вид облiг</w:t>
            </w:r>
            <w:r>
              <w:rPr>
                <w:rFonts w:eastAsia="Times New Roman"/>
                <w:color w:val="000000"/>
                <w:sz w:val="20"/>
                <w:szCs w:val="20"/>
              </w:rPr>
              <w:t>ацiй Вiдсотковi iменнi з додатковим забезпеченням</w:t>
            </w:r>
            <w:r>
              <w:rPr>
                <w:rFonts w:eastAsia="Times New Roman"/>
                <w:color w:val="000000"/>
                <w:sz w:val="20"/>
                <w:szCs w:val="20"/>
              </w:rPr>
              <w:br/>
              <w:t>Кiлькiсть облiгацiй 215 678(двiстi п'ятнадцять тисяч шiстсот сiмдесят вiсiм)</w:t>
            </w:r>
            <w:r>
              <w:rPr>
                <w:rFonts w:eastAsia="Times New Roman"/>
                <w:color w:val="000000"/>
                <w:sz w:val="20"/>
                <w:szCs w:val="20"/>
              </w:rPr>
              <w:br/>
              <w:t>Номiнальна вартiсть 1 000,00 (одна тисяча) гривень</w:t>
            </w:r>
            <w:r>
              <w:rPr>
                <w:rFonts w:eastAsia="Times New Roman"/>
                <w:color w:val="000000"/>
                <w:sz w:val="20"/>
                <w:szCs w:val="20"/>
              </w:rPr>
              <w:br/>
              <w:t>Загальна номiнальна вартiсть 215 678 000,00 (двiстi п'ятнадцять мiльйонiв шiст</w:t>
            </w:r>
            <w:r>
              <w:rPr>
                <w:rFonts w:eastAsia="Times New Roman"/>
                <w:color w:val="000000"/>
                <w:sz w:val="20"/>
                <w:szCs w:val="20"/>
              </w:rPr>
              <w:t>сот сiмдесят вiсiм тисяч) гривень</w:t>
            </w:r>
            <w:r>
              <w:rPr>
                <w:rFonts w:eastAsia="Times New Roman"/>
                <w:color w:val="000000"/>
                <w:sz w:val="20"/>
                <w:szCs w:val="20"/>
              </w:rPr>
              <w:br/>
              <w:t>Форма iснування Бездокументарна</w:t>
            </w:r>
            <w:r>
              <w:rPr>
                <w:rFonts w:eastAsia="Times New Roman"/>
                <w:color w:val="000000"/>
                <w:sz w:val="20"/>
                <w:szCs w:val="20"/>
              </w:rPr>
              <w:br/>
              <w:t xml:space="preserve">Дохiд (проценти) 40% рiчних поквартально </w:t>
            </w:r>
            <w:r>
              <w:rPr>
                <w:rFonts w:eastAsia="Times New Roman"/>
                <w:color w:val="000000"/>
                <w:sz w:val="20"/>
                <w:szCs w:val="20"/>
              </w:rPr>
              <w:br/>
              <w:t>Фактично розмiщено 206 556 000,00</w:t>
            </w:r>
            <w:r>
              <w:rPr>
                <w:rFonts w:eastAsia="Times New Roman"/>
                <w:color w:val="000000"/>
                <w:sz w:val="20"/>
                <w:szCs w:val="20"/>
              </w:rPr>
              <w:br/>
              <w:t>Свiдоцтво про реєстрацiю випуску облiгацiй серiї D № 02/2/08 видане 08.04.2008 року на загальну суму 206 556 000,0</w:t>
            </w:r>
            <w:r>
              <w:rPr>
                <w:rFonts w:eastAsia="Times New Roman"/>
                <w:color w:val="000000"/>
                <w:sz w:val="20"/>
                <w:szCs w:val="20"/>
              </w:rPr>
              <w:t xml:space="preserve">0 (двiстi шiсть мiльйонiв п’ятсот п’ятдесят шiсть тисяч) гривень – фактично розмiщених облiгацiй. </w:t>
            </w:r>
            <w:r>
              <w:rPr>
                <w:rFonts w:eastAsia="Times New Roman"/>
                <w:color w:val="000000"/>
                <w:sz w:val="20"/>
                <w:szCs w:val="20"/>
              </w:rPr>
              <w:br/>
              <w:t>Вiдсотковi, забезпеченi, договiр поруки в сумi номiнальної вартостi випуску 215 678 000,00 (двiстi п'ятнадцять мiльйонiв шiстсот сiмдесят вiсiм тисяч) гривен</w:t>
            </w:r>
            <w:r>
              <w:rPr>
                <w:rFonts w:eastAsia="Times New Roman"/>
                <w:color w:val="000000"/>
                <w:sz w:val="20"/>
                <w:szCs w:val="20"/>
              </w:rPr>
              <w:t>ь вiд 14 листопада 2007 р., без номера. Поручитель ТОВ «Ковчег» (код ЄДРПОУ 31569627) щодо обов’язкiв погасити власникам облiгацiй загальну номiнальну вартiсть облiгацiй грошовими коштами у випадку непогашення облiгацiй емiтентом у вiдповiдностi до умов ви</w:t>
            </w:r>
            <w:r>
              <w:rPr>
                <w:rFonts w:eastAsia="Times New Roman"/>
                <w:color w:val="000000"/>
                <w:sz w:val="20"/>
                <w:szCs w:val="20"/>
              </w:rPr>
              <w:t xml:space="preserve">пуску облiгацiй. </w:t>
            </w:r>
            <w:r>
              <w:rPr>
                <w:rFonts w:eastAsia="Times New Roman"/>
                <w:color w:val="000000"/>
                <w:sz w:val="20"/>
                <w:szCs w:val="20"/>
              </w:rPr>
              <w:br/>
              <w:t xml:space="preserve">2.3.2 Поточна заборгованiсть у звiтному перiодi складає: </w:t>
            </w:r>
            <w:r>
              <w:rPr>
                <w:rFonts w:eastAsia="Times New Roman"/>
                <w:color w:val="000000"/>
                <w:sz w:val="20"/>
                <w:szCs w:val="20"/>
              </w:rPr>
              <w:br/>
              <w:t>Товариством класифiковано поточну заборгованiсть наступним чином</w:t>
            </w:r>
            <w:r>
              <w:rPr>
                <w:rFonts w:eastAsia="Times New Roman"/>
                <w:color w:val="000000"/>
                <w:sz w:val="20"/>
                <w:szCs w:val="20"/>
              </w:rPr>
              <w:br/>
              <w:t>Найменування 01.01.2015 31.12.2015</w:t>
            </w:r>
            <w:r>
              <w:rPr>
                <w:rFonts w:eastAsia="Times New Roman"/>
                <w:color w:val="000000"/>
                <w:sz w:val="20"/>
                <w:szCs w:val="20"/>
              </w:rPr>
              <w:br/>
              <w:t xml:space="preserve">Поточна кредиторська за довгостроковими зобов’язаннями - 17 386 </w:t>
            </w:r>
            <w:r>
              <w:rPr>
                <w:rFonts w:eastAsia="Times New Roman"/>
                <w:color w:val="000000"/>
                <w:sz w:val="20"/>
                <w:szCs w:val="20"/>
              </w:rPr>
              <w:br/>
              <w:t>за товари, робо</w:t>
            </w:r>
            <w:r>
              <w:rPr>
                <w:rFonts w:eastAsia="Times New Roman"/>
                <w:color w:val="000000"/>
                <w:sz w:val="20"/>
                <w:szCs w:val="20"/>
              </w:rPr>
              <w:t>ти, послуги 15 887 616 721</w:t>
            </w:r>
            <w:r>
              <w:rPr>
                <w:rFonts w:eastAsia="Times New Roman"/>
                <w:color w:val="000000"/>
                <w:sz w:val="20"/>
                <w:szCs w:val="20"/>
              </w:rPr>
              <w:br/>
              <w:t>з одержаних авансiв 10 260 11 695</w:t>
            </w:r>
            <w:r>
              <w:rPr>
                <w:rFonts w:eastAsia="Times New Roman"/>
                <w:color w:val="000000"/>
                <w:sz w:val="20"/>
                <w:szCs w:val="20"/>
              </w:rPr>
              <w:br/>
              <w:t xml:space="preserve">за розрахунками з бюджетом 3 152 4 568 </w:t>
            </w:r>
            <w:r>
              <w:rPr>
                <w:rFonts w:eastAsia="Times New Roman"/>
                <w:color w:val="000000"/>
                <w:sz w:val="20"/>
                <w:szCs w:val="20"/>
              </w:rPr>
              <w:br/>
              <w:t>з оплати працi та страхування 332 197</w:t>
            </w:r>
            <w:r>
              <w:rPr>
                <w:rFonts w:eastAsia="Times New Roman"/>
                <w:color w:val="000000"/>
                <w:sz w:val="20"/>
                <w:szCs w:val="20"/>
              </w:rPr>
              <w:br/>
              <w:t>Поточнi забезпечення 288 399</w:t>
            </w:r>
            <w:r>
              <w:rPr>
                <w:rFonts w:eastAsia="Times New Roman"/>
                <w:color w:val="000000"/>
                <w:sz w:val="20"/>
                <w:szCs w:val="20"/>
              </w:rPr>
              <w:br/>
              <w:t xml:space="preserve">iншi поточнi зобов’язання 546 098 370 843 </w:t>
            </w:r>
            <w:r>
              <w:rPr>
                <w:rFonts w:eastAsia="Times New Roman"/>
                <w:color w:val="000000"/>
                <w:sz w:val="20"/>
                <w:szCs w:val="20"/>
              </w:rPr>
              <w:br/>
              <w:t>Зобов’язання пiдтверджуються даними аналiтичн</w:t>
            </w:r>
            <w:r>
              <w:rPr>
                <w:rFonts w:eastAsia="Times New Roman"/>
                <w:color w:val="000000"/>
                <w:sz w:val="20"/>
                <w:szCs w:val="20"/>
              </w:rPr>
              <w:t xml:space="preserve">ого облiку, носять поточний характер. </w:t>
            </w:r>
            <w:r>
              <w:rPr>
                <w:rFonts w:eastAsia="Times New Roman"/>
                <w:color w:val="000000"/>
                <w:sz w:val="20"/>
                <w:szCs w:val="20"/>
              </w:rPr>
              <w:br/>
              <w:t>На думку аудитора, розкриття iнформацiї за видами зобов’язань подано в фiнансовiй звiтностi Товариства достовiрно та повно, вiдповiдно до встановлених вимог чинного законодавства.</w:t>
            </w:r>
            <w:r>
              <w:rPr>
                <w:rFonts w:eastAsia="Times New Roman"/>
                <w:color w:val="000000"/>
                <w:sz w:val="20"/>
                <w:szCs w:val="20"/>
              </w:rPr>
              <w:br/>
              <w:t>Операцiй з iпотечними облiгацiями у 2</w:t>
            </w:r>
            <w:r>
              <w:rPr>
                <w:rFonts w:eastAsia="Times New Roman"/>
                <w:color w:val="000000"/>
                <w:sz w:val="20"/>
                <w:szCs w:val="20"/>
              </w:rPr>
              <w:t>015 роцi не здiйснювалось.</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2.4. Розкриття iнформацiї про власний капiтал Товариства.</w:t>
            </w:r>
            <w:r>
              <w:rPr>
                <w:rFonts w:eastAsia="Times New Roman"/>
                <w:color w:val="000000"/>
                <w:sz w:val="20"/>
                <w:szCs w:val="20"/>
              </w:rPr>
              <w:br/>
              <w:t>Статутний капiтал, iсторична довiдка:</w:t>
            </w:r>
            <w:r>
              <w:rPr>
                <w:rFonts w:eastAsia="Times New Roman"/>
                <w:color w:val="000000"/>
                <w:sz w:val="20"/>
                <w:szCs w:val="20"/>
              </w:rPr>
              <w:br/>
            </w:r>
            <w:r>
              <w:rPr>
                <w:rFonts w:eastAsia="Times New Roman"/>
                <w:color w:val="000000"/>
                <w:sz w:val="20"/>
                <w:szCs w:val="20"/>
              </w:rPr>
              <w:t>Закрите акцiонерне товариство "Мандарин Плаза" створене з дня державної перереєстрацiї внаслiдок реорганiзацiї шляхом перетворення з Товариства з обмеженою вiдповiдальнiстю "Мандарин Плаза" (Свiдоцтво про державну реєстрацiю №26010 вiд 03.06.2003р.).</w:t>
            </w:r>
            <w:r>
              <w:rPr>
                <w:rFonts w:eastAsia="Times New Roman"/>
                <w:color w:val="000000"/>
                <w:sz w:val="20"/>
                <w:szCs w:val="20"/>
              </w:rPr>
              <w:br/>
              <w:t>Акцiо</w:t>
            </w:r>
            <w:r>
              <w:rPr>
                <w:rFonts w:eastAsia="Times New Roman"/>
                <w:color w:val="000000"/>
                <w:sz w:val="20"/>
                <w:szCs w:val="20"/>
              </w:rPr>
              <w:t>нери, керуючись чинним законодавством України, домовилися про створення закритого акцiонерного товариства "Мандарин Плаза" (iменованого надалi "Акцiонерне Товариство") в процесi реорганiзацiї шляхом перетворення з товариства з обмеженою вiдповiдальнiстю "М</w:t>
            </w:r>
            <w:r>
              <w:rPr>
                <w:rFonts w:eastAsia="Times New Roman"/>
                <w:color w:val="000000"/>
                <w:sz w:val="20"/>
                <w:szCs w:val="20"/>
              </w:rPr>
              <w:t>андарин Плаза" (iдентифiкацiйний код за ЄДРПОУ 30675610, перереєстрованого Печерською РДА у м. Києвi 11.04.2003р., надалi – "Товариство"), яке було створене в процесi реорганiзацiї шляхом перетворення з Дочiрнього пiдприємства "Ельсбург-Україна" Мiжнародно</w:t>
            </w:r>
            <w:r>
              <w:rPr>
                <w:rFonts w:eastAsia="Times New Roman"/>
                <w:color w:val="000000"/>
                <w:sz w:val="20"/>
                <w:szCs w:val="20"/>
              </w:rPr>
              <w:t>ї Бiзнес Компанiї "Ельсбург Реал Естейт Iнк." (iдентифiкацiйний код за ЄДРПОУ 30675610), зареєстрованого Печерською РДА у м. Києвi 27.01.2000р., реєстрацiйний №26010 (надалi – "Дочiрнє Пiдприємство").</w:t>
            </w:r>
            <w:r>
              <w:rPr>
                <w:rFonts w:eastAsia="Times New Roman"/>
                <w:color w:val="000000"/>
                <w:sz w:val="20"/>
                <w:szCs w:val="20"/>
              </w:rPr>
              <w:br/>
              <w:t>Акцiонери домовилися сформувати Статутний фонд Акцiонер</w:t>
            </w:r>
            <w:r>
              <w:rPr>
                <w:rFonts w:eastAsia="Times New Roman"/>
                <w:color w:val="000000"/>
                <w:sz w:val="20"/>
                <w:szCs w:val="20"/>
              </w:rPr>
              <w:t>ного товариства у розмирi 21 700 000 (двадцять один мiльйон сiмсот тисяч) гривень. Статутний фонд Акцiонерного товариства подiлений на 21 700 (двадцять одну тисячу сiмсот) простих iменних акцiй номiнальною вартiстю 1.000 (одна тисяча) гривень кожна.</w:t>
            </w:r>
            <w:r>
              <w:rPr>
                <w:rFonts w:eastAsia="Times New Roman"/>
                <w:color w:val="000000"/>
                <w:sz w:val="20"/>
                <w:szCs w:val="20"/>
              </w:rPr>
              <w:br/>
              <w:t>Вiдпов</w:t>
            </w:r>
            <w:r>
              <w:rPr>
                <w:rFonts w:eastAsia="Times New Roman"/>
                <w:color w:val="000000"/>
                <w:sz w:val="20"/>
                <w:szCs w:val="20"/>
              </w:rPr>
              <w:t>iдно Протоколу №1 вiд 26.05.2003р., розподiл акцiй у Статутному фондi мiж акцiонерами здiйснюється наступним чином:</w:t>
            </w:r>
            <w:r>
              <w:rPr>
                <w:rFonts w:eastAsia="Times New Roman"/>
                <w:color w:val="000000"/>
                <w:sz w:val="20"/>
                <w:szCs w:val="20"/>
              </w:rPr>
              <w:br/>
              <w:t xml:space="preserve">Акцiонер </w:t>
            </w:r>
            <w:r>
              <w:rPr>
                <w:rFonts w:eastAsia="Times New Roman"/>
                <w:color w:val="000000"/>
                <w:sz w:val="20"/>
                <w:szCs w:val="20"/>
              </w:rPr>
              <w:br/>
              <w:t xml:space="preserve">Розмiр внеску, грн. </w:t>
            </w:r>
            <w:r>
              <w:rPr>
                <w:rFonts w:eastAsia="Times New Roman"/>
                <w:color w:val="000000"/>
                <w:sz w:val="20"/>
                <w:szCs w:val="20"/>
              </w:rPr>
              <w:br/>
              <w:t>Кiлькiсть акцiй, шт. Доля у статутному капiталi, %</w:t>
            </w:r>
            <w:r>
              <w:rPr>
                <w:rFonts w:eastAsia="Times New Roman"/>
                <w:color w:val="000000"/>
                <w:sz w:val="20"/>
                <w:szCs w:val="20"/>
              </w:rPr>
              <w:br/>
              <w:t>Мiжнародна Бiзнес Компанiя "Ельсбург Реал Естет Iнк." 21 6</w:t>
            </w:r>
            <w:r>
              <w:rPr>
                <w:rFonts w:eastAsia="Times New Roman"/>
                <w:color w:val="000000"/>
                <w:sz w:val="20"/>
                <w:szCs w:val="20"/>
              </w:rPr>
              <w:t>70 000 21 670 99,86</w:t>
            </w:r>
            <w:r>
              <w:rPr>
                <w:rFonts w:eastAsia="Times New Roman"/>
                <w:color w:val="000000"/>
                <w:sz w:val="20"/>
                <w:szCs w:val="20"/>
              </w:rPr>
              <w:br/>
              <w:t>ВАТ "Київ-Одяг" 30 000 30 0,14</w:t>
            </w:r>
            <w:r>
              <w:rPr>
                <w:rFonts w:eastAsia="Times New Roman"/>
                <w:color w:val="000000"/>
                <w:sz w:val="20"/>
                <w:szCs w:val="20"/>
              </w:rPr>
              <w:br/>
              <w:t xml:space="preserve">Разом 21 700 000 21 700 100,00 </w:t>
            </w:r>
            <w:r>
              <w:rPr>
                <w:rFonts w:eastAsia="Times New Roman"/>
                <w:color w:val="000000"/>
                <w:sz w:val="20"/>
                <w:szCs w:val="20"/>
              </w:rPr>
              <w:br/>
              <w:t>Державну реєстрацiю проведено Печерською РДА у м. Києвi 03.06.2003 року, Свiдоцтво про державну перереєстрацiю №26010.</w:t>
            </w:r>
            <w:r>
              <w:rPr>
                <w:rFonts w:eastAsia="Times New Roman"/>
                <w:color w:val="000000"/>
                <w:sz w:val="20"/>
                <w:szCs w:val="20"/>
              </w:rPr>
              <w:br/>
              <w:t>Державною комiсiєю з цiнних паперiв та фондового ринку</w:t>
            </w:r>
            <w:r>
              <w:rPr>
                <w:rFonts w:eastAsia="Times New Roman"/>
                <w:color w:val="000000"/>
                <w:sz w:val="20"/>
                <w:szCs w:val="20"/>
              </w:rPr>
              <w:t xml:space="preserve"> видано Свiдоцтво № 263/1/03 вiд 11.06.2003 року про </w:t>
            </w:r>
            <w:r>
              <w:rPr>
                <w:rFonts w:eastAsia="Times New Roman"/>
                <w:color w:val="000000"/>
                <w:sz w:val="20"/>
                <w:szCs w:val="20"/>
              </w:rPr>
              <w:lastRenderedPageBreak/>
              <w:t xml:space="preserve">реєстрацiю випуску акцiй простих iменних у кiлькостi 21 700 (двадцять одна тисяча сiмсот) штук, на загальну суму 21 700 000 (двадцять один мiльйон сiмсот тисяч) гривень, номiнальною вартiстю 1 000 (одна </w:t>
            </w:r>
            <w:r>
              <w:rPr>
                <w:rFonts w:eastAsia="Times New Roman"/>
                <w:color w:val="000000"/>
                <w:sz w:val="20"/>
                <w:szCs w:val="20"/>
              </w:rPr>
              <w:t>тисяча) гривень одна акцiя. Форма випуску бездокументарна.</w:t>
            </w:r>
            <w:r>
              <w:rPr>
                <w:rFonts w:eastAsia="Times New Roman"/>
                <w:color w:val="000000"/>
                <w:sz w:val="20"/>
                <w:szCs w:val="20"/>
              </w:rPr>
              <w:br/>
              <w:t>Статутний капiтал сформовано повнiстю грошовими коштами та майном.</w:t>
            </w:r>
            <w:r>
              <w:rPr>
                <w:rFonts w:eastAsia="Times New Roman"/>
                <w:color w:val="000000"/>
                <w:sz w:val="20"/>
                <w:szCs w:val="20"/>
              </w:rPr>
              <w:br/>
              <w:t xml:space="preserve">Нову редакцiю Статуту зареєстровано Печерською РДА у м. Києвi 08.10.2003 року вiдповiдно Протоколу Загальних Зборiв акцiонерiв №2 </w:t>
            </w:r>
            <w:r>
              <w:rPr>
                <w:rFonts w:eastAsia="Times New Roman"/>
                <w:color w:val="000000"/>
                <w:sz w:val="20"/>
                <w:szCs w:val="20"/>
              </w:rPr>
              <w:t>вiд 03.10.2003 року.</w:t>
            </w:r>
            <w:r>
              <w:rPr>
                <w:rFonts w:eastAsia="Times New Roman"/>
                <w:color w:val="000000"/>
                <w:sz w:val="20"/>
                <w:szCs w:val="20"/>
              </w:rPr>
              <w:br/>
              <w:t>Розподiл акцiй у Статутному фондi мiж акцiонерами здiйснюється наступним чином:</w:t>
            </w:r>
            <w:r>
              <w:rPr>
                <w:rFonts w:eastAsia="Times New Roman"/>
                <w:color w:val="000000"/>
                <w:sz w:val="20"/>
                <w:szCs w:val="20"/>
              </w:rPr>
              <w:br/>
              <w:t xml:space="preserve">Акцiонер </w:t>
            </w:r>
            <w:r>
              <w:rPr>
                <w:rFonts w:eastAsia="Times New Roman"/>
                <w:color w:val="000000"/>
                <w:sz w:val="20"/>
                <w:szCs w:val="20"/>
              </w:rPr>
              <w:br/>
              <w:t xml:space="preserve">Розмiр внеску, грн. </w:t>
            </w:r>
            <w:r>
              <w:rPr>
                <w:rFonts w:eastAsia="Times New Roman"/>
                <w:color w:val="000000"/>
                <w:sz w:val="20"/>
                <w:szCs w:val="20"/>
              </w:rPr>
              <w:br/>
              <w:t>Кiлькiсть акцiй, шт. Доля у статутному капiталi, %</w:t>
            </w:r>
            <w:r>
              <w:rPr>
                <w:rFonts w:eastAsia="Times New Roman"/>
                <w:color w:val="000000"/>
                <w:sz w:val="20"/>
                <w:szCs w:val="20"/>
              </w:rPr>
              <w:br/>
              <w:t>Мiжнародна Бiзнес Компанiя "Ельсбург Реал Естет Iнк." 10 920 000 10 920 5</w:t>
            </w:r>
            <w:r>
              <w:rPr>
                <w:rFonts w:eastAsia="Times New Roman"/>
                <w:color w:val="000000"/>
                <w:sz w:val="20"/>
                <w:szCs w:val="20"/>
              </w:rPr>
              <w:t>0,32</w:t>
            </w:r>
            <w:r>
              <w:rPr>
                <w:rFonts w:eastAsia="Times New Roman"/>
                <w:color w:val="000000"/>
                <w:sz w:val="20"/>
                <w:szCs w:val="20"/>
              </w:rPr>
              <w:br/>
              <w:t>ВАТ "Київ-Одяг" 30 000 30 0,14</w:t>
            </w:r>
            <w:r>
              <w:rPr>
                <w:rFonts w:eastAsia="Times New Roman"/>
                <w:color w:val="000000"/>
                <w:sz w:val="20"/>
                <w:szCs w:val="20"/>
              </w:rPr>
              <w:br/>
              <w:t>Компанiя "Прайспот Сек'юрiтiз" 5 350 000 5 350 24,65</w:t>
            </w:r>
            <w:r>
              <w:rPr>
                <w:rFonts w:eastAsia="Times New Roman"/>
                <w:color w:val="000000"/>
                <w:sz w:val="20"/>
                <w:szCs w:val="20"/>
              </w:rPr>
              <w:br/>
              <w:t>Алiєв Вагiф 5 400 000 5 400 24,89</w:t>
            </w:r>
            <w:r>
              <w:rPr>
                <w:rFonts w:eastAsia="Times New Roman"/>
                <w:color w:val="000000"/>
                <w:sz w:val="20"/>
                <w:szCs w:val="20"/>
              </w:rPr>
              <w:br/>
              <w:t>Разом 21 700 000 21 700 100,00</w:t>
            </w:r>
            <w:r>
              <w:rPr>
                <w:rFonts w:eastAsia="Times New Roman"/>
                <w:color w:val="000000"/>
                <w:sz w:val="20"/>
                <w:szCs w:val="20"/>
              </w:rPr>
              <w:br/>
              <w:t xml:space="preserve">Згiдно рiшення Загальних Зборiв акцiонерiв, Протокол №3 вiд 30.01.2004 року внесенi змiни до Статуту. </w:t>
            </w:r>
            <w:r>
              <w:rPr>
                <w:rFonts w:eastAsia="Times New Roman"/>
                <w:color w:val="000000"/>
                <w:sz w:val="20"/>
                <w:szCs w:val="20"/>
              </w:rPr>
              <w:t>Розподiл акцiй у Статутному фондi мiж акцiонерами здiйснюється наступним чином:</w:t>
            </w:r>
            <w:r>
              <w:rPr>
                <w:rFonts w:eastAsia="Times New Roman"/>
                <w:color w:val="000000"/>
                <w:sz w:val="20"/>
                <w:szCs w:val="20"/>
              </w:rPr>
              <w:br/>
              <w:t xml:space="preserve">Акцiонер </w:t>
            </w:r>
            <w:r>
              <w:rPr>
                <w:rFonts w:eastAsia="Times New Roman"/>
                <w:color w:val="000000"/>
                <w:sz w:val="20"/>
                <w:szCs w:val="20"/>
              </w:rPr>
              <w:br/>
              <w:t xml:space="preserve">Розмiр внеску, грн. </w:t>
            </w:r>
            <w:r>
              <w:rPr>
                <w:rFonts w:eastAsia="Times New Roman"/>
                <w:color w:val="000000"/>
                <w:sz w:val="20"/>
                <w:szCs w:val="20"/>
              </w:rPr>
              <w:br/>
              <w:t>Кiлькiсть акцiй, шт. Доля у статутному капiталi, %</w:t>
            </w:r>
            <w:r>
              <w:rPr>
                <w:rFonts w:eastAsia="Times New Roman"/>
                <w:color w:val="000000"/>
                <w:sz w:val="20"/>
                <w:szCs w:val="20"/>
              </w:rPr>
              <w:br/>
              <w:t>Мiжнародна Бiзнес Компанiя "Ельсбург Реал Естет Iнк." 5 520 000 5 520 25,43</w:t>
            </w:r>
            <w:r>
              <w:rPr>
                <w:rFonts w:eastAsia="Times New Roman"/>
                <w:color w:val="000000"/>
                <w:sz w:val="20"/>
                <w:szCs w:val="20"/>
              </w:rPr>
              <w:br/>
              <w:t>ВАТ "Київ-Одяг" 30</w:t>
            </w:r>
            <w:r>
              <w:rPr>
                <w:rFonts w:eastAsia="Times New Roman"/>
                <w:color w:val="000000"/>
                <w:sz w:val="20"/>
                <w:szCs w:val="20"/>
              </w:rPr>
              <w:t xml:space="preserve"> 000 30 0,14</w:t>
            </w:r>
            <w:r>
              <w:rPr>
                <w:rFonts w:eastAsia="Times New Roman"/>
                <w:color w:val="000000"/>
                <w:sz w:val="20"/>
                <w:szCs w:val="20"/>
              </w:rPr>
              <w:br/>
              <w:t>Компанiя "Прайспот Сек'юрiтiз" 5 350 000 5 350 24,65</w:t>
            </w:r>
            <w:r>
              <w:rPr>
                <w:rFonts w:eastAsia="Times New Roman"/>
                <w:color w:val="000000"/>
                <w:sz w:val="20"/>
                <w:szCs w:val="20"/>
              </w:rPr>
              <w:br/>
              <w:t>Алiєв Вагiф 5 400 000 5 400 24,89</w:t>
            </w:r>
            <w:r>
              <w:rPr>
                <w:rFonts w:eastAsia="Times New Roman"/>
                <w:color w:val="000000"/>
                <w:sz w:val="20"/>
                <w:szCs w:val="20"/>
              </w:rPr>
              <w:br/>
              <w:t>АТ "Кредi Агрiколь (Сюiс) СА" 5 400 000 5 400 24,89</w:t>
            </w:r>
            <w:r>
              <w:rPr>
                <w:rFonts w:eastAsia="Times New Roman"/>
                <w:color w:val="000000"/>
                <w:sz w:val="20"/>
                <w:szCs w:val="20"/>
              </w:rPr>
              <w:br/>
              <w:t>Разом 21 700 000 21 700 100,00</w:t>
            </w:r>
            <w:r>
              <w:rPr>
                <w:rFonts w:eastAsia="Times New Roman"/>
                <w:color w:val="000000"/>
                <w:sz w:val="20"/>
                <w:szCs w:val="20"/>
              </w:rPr>
              <w:br/>
              <w:t>Змiни до Статуту зареєстрованi Печерською РДА у м. Києвi 02.03.2004 року.</w:t>
            </w:r>
            <w:r>
              <w:rPr>
                <w:rFonts w:eastAsia="Times New Roman"/>
                <w:color w:val="000000"/>
                <w:sz w:val="20"/>
                <w:szCs w:val="20"/>
              </w:rPr>
              <w:br/>
              <w:t>20 грудня 2004 року зареєстровано нову редакцiю Статуту у зв’язку з внесенням змiн до статтi 9 "Загальнi Збори акцiонерного товариства". Державну реєстрацiю змiн проведено Печерською РДА у м. Києвi 20.12.2004 року, реєстрацiйний №1070105000100004420.</w:t>
            </w:r>
            <w:r>
              <w:rPr>
                <w:rFonts w:eastAsia="Times New Roman"/>
                <w:color w:val="000000"/>
                <w:sz w:val="20"/>
                <w:szCs w:val="20"/>
              </w:rPr>
              <w:br/>
              <w:t>Вiдп</w:t>
            </w:r>
            <w:r>
              <w:rPr>
                <w:rFonts w:eastAsia="Times New Roman"/>
                <w:color w:val="000000"/>
                <w:sz w:val="20"/>
                <w:szCs w:val="20"/>
              </w:rPr>
              <w:t>овiдно до Протоколу №711-4 вiд 20.11.2007 року прийнято рiшення про змiну розподiлу акцiй мiж акцiонерами наступним чином:</w:t>
            </w:r>
            <w:r>
              <w:rPr>
                <w:rFonts w:eastAsia="Times New Roman"/>
                <w:color w:val="000000"/>
                <w:sz w:val="20"/>
                <w:szCs w:val="20"/>
              </w:rPr>
              <w:br/>
              <w:t xml:space="preserve">Акцiонер </w:t>
            </w:r>
            <w:r>
              <w:rPr>
                <w:rFonts w:eastAsia="Times New Roman"/>
                <w:color w:val="000000"/>
                <w:sz w:val="20"/>
                <w:szCs w:val="20"/>
              </w:rPr>
              <w:br/>
              <w:t xml:space="preserve">Розмiр внеску, грн. </w:t>
            </w:r>
            <w:r>
              <w:rPr>
                <w:rFonts w:eastAsia="Times New Roman"/>
                <w:color w:val="000000"/>
                <w:sz w:val="20"/>
                <w:szCs w:val="20"/>
              </w:rPr>
              <w:br/>
              <w:t>Кiлькiсть акцiй, шт. Доля у статутному капiталi, %</w:t>
            </w:r>
            <w:r>
              <w:rPr>
                <w:rFonts w:eastAsia="Times New Roman"/>
                <w:color w:val="000000"/>
                <w:sz w:val="20"/>
                <w:szCs w:val="20"/>
              </w:rPr>
              <w:br/>
              <w:t>Приватна Компанiя "Херiтiдж Пропертiз Iнтернешнл АБ</w:t>
            </w:r>
            <w:r>
              <w:rPr>
                <w:rFonts w:eastAsia="Times New Roman"/>
                <w:color w:val="000000"/>
                <w:sz w:val="20"/>
                <w:szCs w:val="20"/>
              </w:rPr>
              <w:t>" 10 950 000 10 950 50,46</w:t>
            </w:r>
            <w:r>
              <w:rPr>
                <w:rFonts w:eastAsia="Times New Roman"/>
                <w:color w:val="000000"/>
                <w:sz w:val="20"/>
                <w:szCs w:val="20"/>
              </w:rPr>
              <w:br/>
              <w:t>Компанiя "Прайспот Сек'юрiтiз" 5 350 000 5 350 24,65</w:t>
            </w:r>
            <w:r>
              <w:rPr>
                <w:rFonts w:eastAsia="Times New Roman"/>
                <w:color w:val="000000"/>
                <w:sz w:val="20"/>
                <w:szCs w:val="20"/>
              </w:rPr>
              <w:br/>
              <w:t>АТ "Кредi Агрiколь (Сюiс) СА" 5 400 000 5 400 24,89</w:t>
            </w:r>
            <w:r>
              <w:rPr>
                <w:rFonts w:eastAsia="Times New Roman"/>
                <w:color w:val="000000"/>
                <w:sz w:val="20"/>
                <w:szCs w:val="20"/>
              </w:rPr>
              <w:br/>
              <w:t>Разом 21 700 000 21 700 100,00</w:t>
            </w:r>
            <w:r>
              <w:rPr>
                <w:rFonts w:eastAsia="Times New Roman"/>
                <w:color w:val="000000"/>
                <w:sz w:val="20"/>
                <w:szCs w:val="20"/>
              </w:rPr>
              <w:br/>
              <w:t>Державну реєстрацiю змiн проведено Печерською РДА у м. Києвi 21.11.2007 року.</w:t>
            </w:r>
            <w:r>
              <w:rPr>
                <w:rFonts w:eastAsia="Times New Roman"/>
                <w:color w:val="000000"/>
                <w:sz w:val="20"/>
                <w:szCs w:val="20"/>
              </w:rPr>
              <w:br/>
              <w:t>Протоколом Загал</w:t>
            </w:r>
            <w:r>
              <w:rPr>
                <w:rFonts w:eastAsia="Times New Roman"/>
                <w:color w:val="000000"/>
                <w:sz w:val="20"/>
                <w:szCs w:val="20"/>
              </w:rPr>
              <w:t>ьних Зборiв акцiонерiв № 803-1 вiд 17.03.2008 року зареєстровано нову редакцiю Статуту у зв’язку з внесенням змiн до статтi 9. Державну реєстрацiю проведено Печерською РДА у м. Києвi 18.03.2008 року, реєстрацiйний №107001050008004420.</w:t>
            </w:r>
            <w:r>
              <w:rPr>
                <w:rFonts w:eastAsia="Times New Roman"/>
                <w:color w:val="000000"/>
                <w:sz w:val="20"/>
                <w:szCs w:val="20"/>
              </w:rPr>
              <w:br/>
              <w:t>Вiдповiдно до протоко</w:t>
            </w:r>
            <w:r>
              <w:rPr>
                <w:rFonts w:eastAsia="Times New Roman"/>
                <w:color w:val="000000"/>
                <w:sz w:val="20"/>
                <w:szCs w:val="20"/>
              </w:rPr>
              <w:t>лу Загальних зборiв акцiонерiв №1203-1 вiд 12.03.2012 року вiдбулися наступнi змiни у складi акцiонерiв:</w:t>
            </w:r>
            <w:r>
              <w:rPr>
                <w:rFonts w:eastAsia="Times New Roman"/>
                <w:color w:val="000000"/>
                <w:sz w:val="20"/>
                <w:szCs w:val="20"/>
              </w:rPr>
              <w:br/>
              <w:t>Пакет акцiй (10 950 акцiй, або 50,46%) яким володiла Приватна компанiя з обмеженою вiдповiдальнiстю «Heritage Properties International AB» («Херiтiдж П</w:t>
            </w:r>
            <w:r>
              <w:rPr>
                <w:rFonts w:eastAsia="Times New Roman"/>
                <w:color w:val="000000"/>
                <w:sz w:val="20"/>
                <w:szCs w:val="20"/>
              </w:rPr>
              <w:t xml:space="preserve">ропертiз Iнтернешнл АБ», Королiвство Швецiя, 103 25 Стокгольм, Дротнiнгатан, 25, п/с 16285), </w:t>
            </w:r>
            <w:r>
              <w:rPr>
                <w:rFonts w:eastAsia="Times New Roman"/>
                <w:color w:val="000000"/>
                <w:sz w:val="20"/>
                <w:szCs w:val="20"/>
              </w:rPr>
              <w:br/>
              <w:t xml:space="preserve">та пакет акцiй (5 400 акцiй, або 24,89%) яким володiло Акцiонерне товариство «Credit Agricole (Suisse) SA» (Кредi Агрiколь, Швейцарiя, Женева, Набережна Генерала </w:t>
            </w:r>
            <w:r>
              <w:rPr>
                <w:rFonts w:eastAsia="Times New Roman"/>
                <w:color w:val="000000"/>
                <w:sz w:val="20"/>
                <w:szCs w:val="20"/>
              </w:rPr>
              <w:t>Гiзана 4) перейшли у власнiсть до Приватної акцiонерної компанiї з обмеженою вiдповiдальнiстю АТ «Етернiтi Iнтернешнл» (Королiвство Швецiя, 211 20 Мальмо, Карлсгатан 12А). Частка в статутному капiталi емiтента складає 75,35%, або 16 350 акцiй.</w:t>
            </w:r>
            <w:r>
              <w:rPr>
                <w:rFonts w:eastAsia="Times New Roman"/>
                <w:color w:val="000000"/>
                <w:sz w:val="20"/>
                <w:szCs w:val="20"/>
              </w:rPr>
              <w:br/>
              <w:t xml:space="preserve">Акцiонер </w:t>
            </w:r>
            <w:r>
              <w:rPr>
                <w:rFonts w:eastAsia="Times New Roman"/>
                <w:color w:val="000000"/>
                <w:sz w:val="20"/>
                <w:szCs w:val="20"/>
              </w:rPr>
              <w:br/>
              <w:t>Ро</w:t>
            </w:r>
            <w:r>
              <w:rPr>
                <w:rFonts w:eastAsia="Times New Roman"/>
                <w:color w:val="000000"/>
                <w:sz w:val="20"/>
                <w:szCs w:val="20"/>
              </w:rPr>
              <w:t xml:space="preserve">змiр внеску, грн. </w:t>
            </w:r>
            <w:r>
              <w:rPr>
                <w:rFonts w:eastAsia="Times New Roman"/>
                <w:color w:val="000000"/>
                <w:sz w:val="20"/>
                <w:szCs w:val="20"/>
              </w:rPr>
              <w:br/>
              <w:t>Кiлькiсть акцiй, шт. Доля у статутному капiталi, %</w:t>
            </w:r>
            <w:r>
              <w:rPr>
                <w:rFonts w:eastAsia="Times New Roman"/>
                <w:color w:val="000000"/>
                <w:sz w:val="20"/>
                <w:szCs w:val="20"/>
              </w:rPr>
              <w:br/>
              <w:t>Компанiя "Прайспот Сек'юрiтiз"(Швецiя) 5 350 000 5 350 24,65</w:t>
            </w:r>
            <w:r>
              <w:rPr>
                <w:rFonts w:eastAsia="Times New Roman"/>
                <w:color w:val="000000"/>
                <w:sz w:val="20"/>
                <w:szCs w:val="20"/>
              </w:rPr>
              <w:br/>
              <w:t>АТ "Етернiтi Iнтернешнл" (Англiя, Уельс) 16 350 000 16 350 75,35</w:t>
            </w:r>
            <w:r>
              <w:rPr>
                <w:rFonts w:eastAsia="Times New Roman"/>
                <w:color w:val="000000"/>
                <w:sz w:val="20"/>
                <w:szCs w:val="20"/>
              </w:rPr>
              <w:br/>
              <w:t>Разом 21 700 000 21 700 100,00</w:t>
            </w:r>
            <w:r>
              <w:rPr>
                <w:rFonts w:eastAsia="Times New Roman"/>
                <w:color w:val="000000"/>
                <w:sz w:val="20"/>
                <w:szCs w:val="20"/>
              </w:rPr>
              <w:br/>
              <w:t>Державну реєстрацiю проведено</w:t>
            </w:r>
            <w:r>
              <w:rPr>
                <w:rFonts w:eastAsia="Times New Roman"/>
                <w:color w:val="000000"/>
                <w:sz w:val="20"/>
                <w:szCs w:val="20"/>
              </w:rPr>
              <w:t xml:space="preserve"> Печерською РДА у м. Києвi 14.03.2012 року, реєстрацiйний номер 1 070 120 0000 004420. </w:t>
            </w:r>
            <w:r>
              <w:rPr>
                <w:rFonts w:eastAsia="Times New Roman"/>
                <w:color w:val="000000"/>
                <w:sz w:val="20"/>
                <w:szCs w:val="20"/>
              </w:rPr>
              <w:br/>
              <w:t>У 2015 роцi вiдбулися змiни у складi акцiонерiв, згiдно витягу з реєстру акцiонерiв:</w:t>
            </w:r>
            <w:r>
              <w:rPr>
                <w:rFonts w:eastAsia="Times New Roman"/>
                <w:color w:val="000000"/>
                <w:sz w:val="20"/>
                <w:szCs w:val="20"/>
              </w:rPr>
              <w:br/>
              <w:t>- вихiдний № 96211 вiд 02.10.2015р. станом на 30.09.15 100% акцiй Товариства належи</w:t>
            </w:r>
            <w:r>
              <w:rPr>
                <w:rFonts w:eastAsia="Times New Roman"/>
                <w:color w:val="000000"/>
                <w:sz w:val="20"/>
                <w:szCs w:val="20"/>
              </w:rPr>
              <w:t>ть Компанiї «Праймспот Сек’юрiтiз ЛТД» (Великобританiя);</w:t>
            </w:r>
            <w:r>
              <w:rPr>
                <w:rFonts w:eastAsia="Times New Roman"/>
                <w:color w:val="000000"/>
                <w:sz w:val="20"/>
                <w:szCs w:val="20"/>
              </w:rPr>
              <w:br/>
            </w:r>
            <w:r>
              <w:rPr>
                <w:rFonts w:eastAsia="Times New Roman"/>
                <w:color w:val="000000"/>
                <w:sz w:val="20"/>
                <w:szCs w:val="20"/>
              </w:rPr>
              <w:lastRenderedPageBreak/>
              <w:t>- вихiдний № 99609 вiд 23.12.2015, станом на 21.12.15 100% акцiй Товариства належить приватнiй акцiонернiй компанiї з обмеженою вiдповiдальнiстю «Стадсiс АБ» (Швецiя)</w:t>
            </w:r>
            <w:r>
              <w:rPr>
                <w:rFonts w:eastAsia="Times New Roman"/>
                <w:color w:val="000000"/>
                <w:sz w:val="20"/>
                <w:szCs w:val="20"/>
              </w:rPr>
              <w:br/>
              <w:t>Розмiр сплаченого статутного кап</w:t>
            </w:r>
            <w:r>
              <w:rPr>
                <w:rFonts w:eastAsia="Times New Roman"/>
                <w:color w:val="000000"/>
                <w:sz w:val="20"/>
                <w:szCs w:val="20"/>
              </w:rPr>
              <w:t>iталу вiдповiдає розмiру статутного капiталу заявленого в Статутi Товариства. Станом на 31.12.2015 року становить 21 700 000 (двадцять один мiльйон сiмсот тисяч) гривень.</w:t>
            </w:r>
            <w:r>
              <w:rPr>
                <w:rFonts w:eastAsia="Times New Roman"/>
                <w:color w:val="000000"/>
                <w:sz w:val="20"/>
                <w:szCs w:val="20"/>
              </w:rPr>
              <w:br/>
              <w:t>Капiтал у дооцiнках у сумi 2 184 951 тис. грн. є результатом дооцiнки вартостi iнвест</w:t>
            </w:r>
            <w:r>
              <w:rPr>
                <w:rFonts w:eastAsia="Times New Roman"/>
                <w:color w:val="000000"/>
                <w:sz w:val="20"/>
                <w:szCs w:val="20"/>
              </w:rPr>
              <w:t>ицiйної нерухомостi незалежним оцiнювачем за справедливою вартiстю на останню звiтну дату.</w:t>
            </w:r>
            <w:r>
              <w:rPr>
                <w:rFonts w:eastAsia="Times New Roman"/>
                <w:color w:val="000000"/>
                <w:sz w:val="20"/>
                <w:szCs w:val="20"/>
              </w:rPr>
              <w:br/>
              <w:t>Резервний капiтал, згiдно вимог Статуту, не створюється.</w:t>
            </w:r>
            <w:r>
              <w:rPr>
                <w:rFonts w:eastAsia="Times New Roman"/>
                <w:color w:val="000000"/>
                <w:sz w:val="20"/>
                <w:szCs w:val="20"/>
              </w:rPr>
              <w:br/>
              <w:t>Фiнансовий результат за даними Товариства станом на 31.12.2015 р. має вiд’ємне значення та складає (225 856)</w:t>
            </w:r>
            <w:r>
              <w:rPr>
                <w:rFonts w:eastAsia="Times New Roman"/>
                <w:color w:val="000000"/>
                <w:sz w:val="20"/>
                <w:szCs w:val="20"/>
              </w:rPr>
              <w:t xml:space="preserve"> тис. грн. </w:t>
            </w:r>
            <w:r>
              <w:rPr>
                <w:rFonts w:eastAsia="Times New Roman"/>
                <w:color w:val="000000"/>
                <w:sz w:val="20"/>
                <w:szCs w:val="20"/>
              </w:rPr>
              <w:br/>
              <w:t xml:space="preserve">Сукупний дохiд має також вiд’ємне значення та складає на дату балансу (225 856) тис. грн.. </w:t>
            </w:r>
            <w:r>
              <w:rPr>
                <w:rFonts w:eastAsia="Times New Roman"/>
                <w:color w:val="000000"/>
                <w:sz w:val="20"/>
                <w:szCs w:val="20"/>
              </w:rPr>
              <w:br/>
              <w:t xml:space="preserve">Власний капiтал за даними Товариства станом на 31.12.2015р. – 1 754 916 тис. грн. </w:t>
            </w:r>
            <w:r>
              <w:rPr>
                <w:rFonts w:eastAsia="Times New Roman"/>
                <w:color w:val="000000"/>
                <w:sz w:val="20"/>
                <w:szCs w:val="20"/>
              </w:rPr>
              <w:br/>
              <w:t>3. Вiдповiднiсть вартостi чистих активiв вимогам законодавства</w:t>
            </w:r>
            <w:r>
              <w:rPr>
                <w:rFonts w:eastAsia="Times New Roman"/>
                <w:color w:val="000000"/>
                <w:sz w:val="20"/>
                <w:szCs w:val="20"/>
              </w:rPr>
              <w:br/>
              <w:t>Станом</w:t>
            </w:r>
            <w:r>
              <w:rPr>
                <w:rFonts w:eastAsia="Times New Roman"/>
                <w:color w:val="000000"/>
                <w:sz w:val="20"/>
                <w:szCs w:val="20"/>
              </w:rPr>
              <w:t xml:space="preserve"> на 31.12.2015р. чистi активи Приватного Акцiонерного Товариства «Мандарин Плаза» становлять 1 754 916 тис. грн., що перевищує розмiр статутного капiталу товариства, тобто знаходяться у межах дiючого законодавства. </w:t>
            </w:r>
            <w:r>
              <w:rPr>
                <w:rFonts w:eastAsia="Times New Roman"/>
                <w:color w:val="000000"/>
                <w:sz w:val="20"/>
                <w:szCs w:val="20"/>
              </w:rPr>
              <w:br/>
              <w:t>Вартiсть чистих активiв є бiльшою за Ста</w:t>
            </w:r>
            <w:r>
              <w:rPr>
                <w:rFonts w:eastAsia="Times New Roman"/>
                <w:color w:val="000000"/>
                <w:sz w:val="20"/>
                <w:szCs w:val="20"/>
              </w:rPr>
              <w:t xml:space="preserve">тутний капiтал та вiдповiдає вимогам ст. 155 Цивiльного кодексу України. </w:t>
            </w:r>
            <w:r>
              <w:rPr>
                <w:rFonts w:eastAsia="Times New Roman"/>
                <w:color w:val="000000"/>
                <w:sz w:val="20"/>
                <w:szCs w:val="20"/>
              </w:rPr>
              <w:br/>
              <w:t>4. Розкриття iнформацiї щодо обсягу чистого прибутку, сукупного доходу</w:t>
            </w:r>
            <w:r>
              <w:rPr>
                <w:rFonts w:eastAsia="Times New Roman"/>
                <w:color w:val="000000"/>
                <w:sz w:val="20"/>
                <w:szCs w:val="20"/>
              </w:rPr>
              <w:br/>
              <w:t>Дохiд (виручка) визнається в тому випадку, якщо отримання економiчних вигод Товариством оцiнюється як вiрогiдне</w:t>
            </w:r>
            <w:r>
              <w:rPr>
                <w:rFonts w:eastAsia="Times New Roman"/>
                <w:color w:val="000000"/>
                <w:sz w:val="20"/>
                <w:szCs w:val="20"/>
              </w:rPr>
              <w:t xml:space="preserve">, i якщо виручка може бути надiйно оцiнена, незалежно вiд часу здiйснення платежу. Виручка оцiнюється за справедливою вартiстю отриманої, або яка пiдлягає отриманню винагороди з урахуванням визначених у договорi умов платежу i за вирахуванням податкiв або </w:t>
            </w:r>
            <w:r>
              <w:rPr>
                <w:rFonts w:eastAsia="Times New Roman"/>
                <w:color w:val="000000"/>
                <w:sz w:val="20"/>
                <w:szCs w:val="20"/>
              </w:rPr>
              <w:t xml:space="preserve">мит. Товариство аналiзує укладенi ним договори, що передбачають одержання виручки, вiдповiдно до визначених критерiїв. </w:t>
            </w:r>
            <w:r>
              <w:rPr>
                <w:rFonts w:eastAsia="Times New Roman"/>
                <w:color w:val="000000"/>
                <w:sz w:val="20"/>
                <w:szCs w:val="20"/>
              </w:rPr>
              <w:br/>
              <w:t>За результатами господарської дiяльностi у 2015 роцi Товариство отримало чистий дохiд вiд реалiзацiї товарiв, робiт, послуг – 313 894 ти</w:t>
            </w:r>
            <w:r>
              <w:rPr>
                <w:rFonts w:eastAsia="Times New Roman"/>
                <w:color w:val="000000"/>
                <w:sz w:val="20"/>
                <w:szCs w:val="20"/>
              </w:rPr>
              <w:t>с. грн.</w:t>
            </w:r>
            <w:r>
              <w:rPr>
                <w:rFonts w:eastAsia="Times New Roman"/>
                <w:color w:val="000000"/>
                <w:sz w:val="20"/>
                <w:szCs w:val="20"/>
              </w:rPr>
              <w:br/>
              <w:t>За 2015 рiк за даними бухгалтерського облiку собiвартiсть реалiзованої продукцiї (товарiв, робiт, послуг) складає (52 673) тис. грн.</w:t>
            </w:r>
            <w:r>
              <w:rPr>
                <w:rFonts w:eastAsia="Times New Roman"/>
                <w:color w:val="000000"/>
                <w:sz w:val="20"/>
                <w:szCs w:val="20"/>
              </w:rPr>
              <w:br/>
              <w:t>Валовий прибуток вiд реалiзацiї складає 261 221 тис. грн.</w:t>
            </w:r>
            <w:r>
              <w:rPr>
                <w:rFonts w:eastAsia="Times New Roman"/>
                <w:color w:val="000000"/>
                <w:sz w:val="20"/>
                <w:szCs w:val="20"/>
              </w:rPr>
              <w:br/>
              <w:t>Доходи вiд iншої операцiйної дiяльностi складають 115 434</w:t>
            </w:r>
            <w:r>
              <w:rPr>
                <w:rFonts w:eastAsia="Times New Roman"/>
                <w:color w:val="000000"/>
                <w:sz w:val="20"/>
                <w:szCs w:val="20"/>
              </w:rPr>
              <w:t xml:space="preserve"> тис. грн., iншi операцiйнi витрати – (424.811) тис. грн.. Збиток вiд iншої операцiйної дiяльностi – (309 377) тис. грн.</w:t>
            </w:r>
            <w:r>
              <w:rPr>
                <w:rFonts w:eastAsia="Times New Roman"/>
                <w:color w:val="000000"/>
                <w:sz w:val="20"/>
                <w:szCs w:val="20"/>
              </w:rPr>
              <w:br/>
              <w:t>Адмiнiстративнi витрати складають (18 220) тис. грн.</w:t>
            </w:r>
            <w:r>
              <w:rPr>
                <w:rFonts w:eastAsia="Times New Roman"/>
                <w:color w:val="000000"/>
                <w:sz w:val="20"/>
                <w:szCs w:val="20"/>
              </w:rPr>
              <w:br/>
              <w:t>Збиток вiд операцiйної дiяльностi – (66 376) тис. грн.</w:t>
            </w:r>
            <w:r>
              <w:rPr>
                <w:rFonts w:eastAsia="Times New Roman"/>
                <w:color w:val="000000"/>
                <w:sz w:val="20"/>
                <w:szCs w:val="20"/>
              </w:rPr>
              <w:br/>
              <w:t>Iншi доходи складають 1 441</w:t>
            </w:r>
            <w:r>
              <w:rPr>
                <w:rFonts w:eastAsia="Times New Roman"/>
                <w:color w:val="000000"/>
                <w:sz w:val="20"/>
                <w:szCs w:val="20"/>
              </w:rPr>
              <w:t xml:space="preserve"> 031 тис. грн., iншi витрати у суму (1 440 826) тис. грн. Прибуток вiд iншої дiяльностi (реалiзацiя фiнансових iнвестицiй) – 205 тис. грн.</w:t>
            </w:r>
            <w:r>
              <w:rPr>
                <w:rFonts w:eastAsia="Times New Roman"/>
                <w:color w:val="000000"/>
                <w:sz w:val="20"/>
                <w:szCs w:val="20"/>
              </w:rPr>
              <w:br/>
              <w:t>Фiнансовi доходи – 195 тис. грн., фiнансовi витрати – (156 880) тис. грн.. Збиток вiд фiнансових операцiй – (156 685)</w:t>
            </w:r>
            <w:r>
              <w:rPr>
                <w:rFonts w:eastAsia="Times New Roman"/>
                <w:color w:val="000000"/>
                <w:sz w:val="20"/>
                <w:szCs w:val="20"/>
              </w:rPr>
              <w:t xml:space="preserve"> тис. грн.</w:t>
            </w:r>
            <w:r>
              <w:rPr>
                <w:rFonts w:eastAsia="Times New Roman"/>
                <w:color w:val="000000"/>
                <w:sz w:val="20"/>
                <w:szCs w:val="20"/>
              </w:rPr>
              <w:br/>
              <w:t>Фiнансовий результат до оподаткування має вiд’ємне значення та складає (225 856) тис. грн.</w:t>
            </w:r>
            <w:r>
              <w:rPr>
                <w:rFonts w:eastAsia="Times New Roman"/>
                <w:color w:val="000000"/>
                <w:sz w:val="20"/>
                <w:szCs w:val="20"/>
              </w:rPr>
              <w:br/>
              <w:t xml:space="preserve">Сукупний дохiд має вiд’ємний результат (225 856) тис. грн. </w:t>
            </w:r>
            <w:r>
              <w:rPr>
                <w:rFonts w:eastAsia="Times New Roman"/>
                <w:color w:val="000000"/>
                <w:sz w:val="20"/>
                <w:szCs w:val="20"/>
              </w:rPr>
              <w:br/>
              <w:t>5. Розкриття iнформацiї про дiї, якi вiдбулися протягом звiтного року та можуть вплинути на фi</w:t>
            </w:r>
            <w:r>
              <w:rPr>
                <w:rFonts w:eastAsia="Times New Roman"/>
                <w:color w:val="000000"/>
                <w:sz w:val="20"/>
                <w:szCs w:val="20"/>
              </w:rPr>
              <w:t>нансово-господарський стан Товариства та призвести до значної змiни вартостi його цiнних паперiв, визначених частиною першою статтi 41 Закону України «Про цiннi папери та фондовий ринок».</w:t>
            </w:r>
            <w:r>
              <w:rPr>
                <w:rFonts w:eastAsia="Times New Roman"/>
                <w:color w:val="000000"/>
                <w:sz w:val="20"/>
                <w:szCs w:val="20"/>
              </w:rPr>
              <w:br/>
              <w:t xml:space="preserve">У 2015 роцi вiдбулися такi змiни: </w:t>
            </w:r>
            <w:r>
              <w:rPr>
                <w:rFonts w:eastAsia="Times New Roman"/>
                <w:color w:val="000000"/>
                <w:sz w:val="20"/>
                <w:szCs w:val="20"/>
              </w:rPr>
              <w:br/>
              <w:t>5.1. Факти лiстингу/де лiстингу ц</w:t>
            </w:r>
            <w:r>
              <w:rPr>
                <w:rFonts w:eastAsia="Times New Roman"/>
                <w:color w:val="000000"/>
                <w:sz w:val="20"/>
                <w:szCs w:val="20"/>
              </w:rPr>
              <w:t xml:space="preserve">iнних паперiв на фондовiй бiржi. </w:t>
            </w:r>
            <w:r>
              <w:rPr>
                <w:rFonts w:eastAsia="Times New Roman"/>
                <w:color w:val="000000"/>
                <w:sz w:val="20"/>
                <w:szCs w:val="20"/>
              </w:rPr>
              <w:br/>
              <w:t>Емiтент не подавав заяв щодо лiстингу/делiстiнгу випущених ним цiнних паперiв на фондових бiржах.</w:t>
            </w:r>
            <w:r>
              <w:rPr>
                <w:rFonts w:eastAsia="Times New Roman"/>
                <w:color w:val="000000"/>
                <w:sz w:val="20"/>
                <w:szCs w:val="20"/>
              </w:rPr>
              <w:br/>
              <w:t xml:space="preserve">5.2. Особлива iнформацiя про змiну власникiв акцiй, яким належить 10 i бiльше вiдсоткiв голосуючих акцiй: </w:t>
            </w:r>
            <w:r>
              <w:rPr>
                <w:rFonts w:eastAsia="Times New Roman"/>
                <w:color w:val="000000"/>
                <w:sz w:val="20"/>
                <w:szCs w:val="20"/>
              </w:rPr>
              <w:br/>
              <w:t>У 2015 роцi змiни</w:t>
            </w:r>
            <w:r>
              <w:rPr>
                <w:rFonts w:eastAsia="Times New Roman"/>
                <w:color w:val="000000"/>
                <w:sz w:val="20"/>
                <w:szCs w:val="20"/>
              </w:rPr>
              <w:t xml:space="preserve"> власникiв акцiй, яким належить 10 i бiльше вiдсоткiв голосуючих акцiй, згiдно витягу з реєстру акцiонерiв:</w:t>
            </w:r>
            <w:r>
              <w:rPr>
                <w:rFonts w:eastAsia="Times New Roman"/>
                <w:color w:val="000000"/>
                <w:sz w:val="20"/>
                <w:szCs w:val="20"/>
              </w:rPr>
              <w:br/>
              <w:t>- вихiдний № 96211 вiд 02.10.2015р. станом на 30.09.15 100% акцiй Товариства належить Компанiї «Праймспот Сек’юрiтiз ЛТД» (Великобританiя);</w:t>
            </w:r>
            <w:r>
              <w:rPr>
                <w:rFonts w:eastAsia="Times New Roman"/>
                <w:color w:val="000000"/>
                <w:sz w:val="20"/>
                <w:szCs w:val="20"/>
              </w:rPr>
              <w:br/>
              <w:t>- вихiдн</w:t>
            </w:r>
            <w:r>
              <w:rPr>
                <w:rFonts w:eastAsia="Times New Roman"/>
                <w:color w:val="000000"/>
                <w:sz w:val="20"/>
                <w:szCs w:val="20"/>
              </w:rPr>
              <w:t>ий № 99609 вiд 23.12.2015, станом на 21.12.15 100% акцiй Товариства належить приватнiй акцiонернiй компанiї з обмеженою вiдповiдальнiстю «Стадсiс АБ» (Швецiя)</w:t>
            </w:r>
            <w:r>
              <w:rPr>
                <w:rFonts w:eastAsia="Times New Roman"/>
                <w:color w:val="000000"/>
                <w:sz w:val="20"/>
                <w:szCs w:val="20"/>
              </w:rPr>
              <w:br/>
              <w:t>5.3. Вiдомостi про змiну складу посадових осiб емiтента:</w:t>
            </w:r>
            <w:r>
              <w:rPr>
                <w:rFonts w:eastAsia="Times New Roman"/>
                <w:color w:val="000000"/>
                <w:sz w:val="20"/>
                <w:szCs w:val="20"/>
              </w:rPr>
              <w:br/>
              <w:t>Змiн не було.</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5.4. Iнша допомiжна iн</w:t>
            </w:r>
            <w:r>
              <w:rPr>
                <w:rFonts w:eastAsia="Times New Roman"/>
                <w:color w:val="000000"/>
                <w:sz w:val="20"/>
                <w:szCs w:val="20"/>
              </w:rPr>
              <w:t xml:space="preserve">формацiя </w:t>
            </w:r>
            <w:r>
              <w:rPr>
                <w:rFonts w:eastAsia="Times New Roman"/>
                <w:color w:val="000000"/>
                <w:sz w:val="20"/>
                <w:szCs w:val="20"/>
              </w:rPr>
              <w:br/>
              <w:t>Товариство не є професiйним учасником фондового ринку.</w:t>
            </w:r>
            <w:r>
              <w:rPr>
                <w:rFonts w:eastAsia="Times New Roman"/>
                <w:color w:val="000000"/>
                <w:sz w:val="20"/>
                <w:szCs w:val="20"/>
              </w:rPr>
              <w:br/>
              <w:t>Чистi активи є бiльшi за Статутний капiтал та вiдповiдає вимогам ст. 155 Цивiльного кодексу України.</w:t>
            </w:r>
            <w:r>
              <w:rPr>
                <w:rFonts w:eastAsia="Times New Roman"/>
                <w:color w:val="000000"/>
                <w:sz w:val="20"/>
                <w:szCs w:val="20"/>
              </w:rPr>
              <w:br/>
              <w:t>Протягом 2015 року Товариство не здiйснювало операцiї з iпотечними облiгацiями.</w:t>
            </w:r>
            <w:r>
              <w:rPr>
                <w:rFonts w:eastAsia="Times New Roman"/>
                <w:color w:val="000000"/>
                <w:sz w:val="20"/>
                <w:szCs w:val="20"/>
              </w:rPr>
              <w:br/>
              <w:t>5.5. Дотри</w:t>
            </w:r>
            <w:r>
              <w:rPr>
                <w:rFonts w:eastAsia="Times New Roman"/>
                <w:color w:val="000000"/>
                <w:sz w:val="20"/>
                <w:szCs w:val="20"/>
              </w:rPr>
              <w:t>мання вимог лiквiдностi учасника фондового ринку.</w:t>
            </w:r>
            <w:r>
              <w:rPr>
                <w:rFonts w:eastAsia="Times New Roman"/>
                <w:color w:val="000000"/>
                <w:sz w:val="20"/>
                <w:szCs w:val="20"/>
              </w:rPr>
              <w:br/>
              <w:t>Дiяльнiсть Товариства за 2015 рiк збиткова.</w:t>
            </w:r>
            <w:r>
              <w:rPr>
                <w:rFonts w:eastAsia="Times New Roman"/>
                <w:color w:val="000000"/>
                <w:sz w:val="20"/>
                <w:szCs w:val="20"/>
              </w:rPr>
              <w:br/>
              <w:t>Станом на 31.12.2015 р. нерозподiлений збиток Товариства складає (451 735) тис. грн..</w:t>
            </w:r>
            <w:r>
              <w:rPr>
                <w:rFonts w:eastAsia="Times New Roman"/>
                <w:color w:val="000000"/>
                <w:sz w:val="20"/>
                <w:szCs w:val="20"/>
              </w:rPr>
              <w:br/>
              <w:t>Аналiз фiнансового стану, платоспроможностi Товариства показує, що Товариств</w:t>
            </w:r>
            <w:r>
              <w:rPr>
                <w:rFonts w:eastAsia="Times New Roman"/>
                <w:color w:val="000000"/>
                <w:sz w:val="20"/>
                <w:szCs w:val="20"/>
              </w:rPr>
              <w:t xml:space="preserve">о лiквiдне, має залежнiсть вiд залучених коштiв, показники фiнансової стiйкостi, стабiльностi та структури капiталу мають достатньо високий рiвень, що свiдчить про автономнiсть та платоспроможнiсть Товариства. </w:t>
            </w:r>
            <w:r>
              <w:rPr>
                <w:rFonts w:eastAsia="Times New Roman"/>
                <w:color w:val="000000"/>
                <w:sz w:val="20"/>
                <w:szCs w:val="20"/>
              </w:rPr>
              <w:br/>
              <w:t>5.6. Виконання значних правочинiв</w:t>
            </w:r>
            <w:r>
              <w:rPr>
                <w:rFonts w:eastAsia="Times New Roman"/>
                <w:color w:val="000000"/>
                <w:sz w:val="20"/>
                <w:szCs w:val="20"/>
              </w:rPr>
              <w:br/>
              <w:t>Аудитор вик</w:t>
            </w:r>
            <w:r>
              <w:rPr>
                <w:rFonts w:eastAsia="Times New Roman"/>
                <w:color w:val="000000"/>
                <w:sz w:val="20"/>
                <w:szCs w:val="20"/>
              </w:rPr>
              <w:t xml:space="preserve">онав процедури на вiдповiднiсть законодавства в частинi ст.70 Закону України «Про акцiонернi </w:t>
            </w:r>
            <w:r>
              <w:rPr>
                <w:rFonts w:eastAsia="Times New Roman"/>
                <w:color w:val="000000"/>
                <w:sz w:val="20"/>
                <w:szCs w:val="20"/>
              </w:rPr>
              <w:lastRenderedPageBreak/>
              <w:t xml:space="preserve">товариства». </w:t>
            </w:r>
            <w:r>
              <w:rPr>
                <w:rFonts w:eastAsia="Times New Roman"/>
                <w:color w:val="000000"/>
                <w:sz w:val="20"/>
                <w:szCs w:val="20"/>
              </w:rPr>
              <w:br/>
              <w:t>Значний правочин - правочин (крiм правочину з розмiщення товариством власних акцiй), учинений акцiонерним товариством, якщо ринкова вартiсть майна (р</w:t>
            </w:r>
            <w:r>
              <w:rPr>
                <w:rFonts w:eastAsia="Times New Roman"/>
                <w:color w:val="000000"/>
                <w:sz w:val="20"/>
                <w:szCs w:val="20"/>
              </w:rPr>
              <w:t xml:space="preserve">обiт, послуг), що є його предметом, становить 10 i бiльше вiдсоткiв вартостi активiв товариства, за даними останньої рiчної фiнансової звiтностi. </w:t>
            </w:r>
            <w:r>
              <w:rPr>
                <w:rFonts w:eastAsia="Times New Roman"/>
                <w:color w:val="000000"/>
                <w:sz w:val="20"/>
                <w:szCs w:val="20"/>
              </w:rPr>
              <w:br/>
              <w:t>Вартiсть активiв Товариства станом на 31.12.2015 року складає 3 780 292 тис. грн. Сума значного правочину - 3</w:t>
            </w:r>
            <w:r>
              <w:rPr>
                <w:rFonts w:eastAsia="Times New Roman"/>
                <w:color w:val="000000"/>
                <w:sz w:val="20"/>
                <w:szCs w:val="20"/>
              </w:rPr>
              <w:t xml:space="preserve">78 029 тис. грн. </w:t>
            </w:r>
            <w:r>
              <w:rPr>
                <w:rFonts w:eastAsia="Times New Roman"/>
                <w:color w:val="000000"/>
                <w:sz w:val="20"/>
                <w:szCs w:val="20"/>
              </w:rPr>
              <w:br/>
              <w:t>Встановлено, що впродовж 2015 р. Товариство надавало зворотнi фiнансовi позики ТОВ «Лавiна ТРЦ» загальною сумою 391 983 тис. грн., та ТОВ «Iнвестбудгарант» загальною сумою 435 496 тис. грн.</w:t>
            </w:r>
            <w:r>
              <w:rPr>
                <w:rFonts w:eastAsia="Times New Roman"/>
                <w:color w:val="000000"/>
                <w:sz w:val="20"/>
                <w:szCs w:val="20"/>
              </w:rPr>
              <w:br/>
              <w:t>На пiдставi наданих до аудиторської перевiрки до</w:t>
            </w:r>
            <w:r>
              <w:rPr>
                <w:rFonts w:eastAsia="Times New Roman"/>
                <w:color w:val="000000"/>
                <w:sz w:val="20"/>
                <w:szCs w:val="20"/>
              </w:rPr>
              <w:t>кументiв ми зробили висновок, що Товариство дотримувалось вимог законодавства, щодо виконання значних правочинiв.</w:t>
            </w:r>
            <w:r>
              <w:rPr>
                <w:rFonts w:eastAsia="Times New Roman"/>
                <w:color w:val="000000"/>
                <w:sz w:val="20"/>
                <w:szCs w:val="20"/>
              </w:rPr>
              <w:br/>
              <w:t>5.7 Операцiї з пов’язаними сторонами</w:t>
            </w:r>
            <w:r>
              <w:rPr>
                <w:rFonts w:eastAsia="Times New Roman"/>
                <w:color w:val="000000"/>
                <w:sz w:val="20"/>
                <w:szCs w:val="20"/>
              </w:rPr>
              <w:br/>
              <w:t xml:space="preserve">Аудитори провели процедури щодо аналiзу наявностi операцiй iз пов’язаними сторонами та умов таких угод. </w:t>
            </w:r>
            <w:r>
              <w:rPr>
                <w:rFonts w:eastAsia="Times New Roman"/>
                <w:color w:val="000000"/>
                <w:sz w:val="20"/>
                <w:szCs w:val="20"/>
              </w:rPr>
              <w:br/>
            </w:r>
            <w:r>
              <w:rPr>
                <w:rFonts w:eastAsia="Times New Roman"/>
                <w:color w:val="000000"/>
                <w:sz w:val="20"/>
                <w:szCs w:val="20"/>
              </w:rPr>
              <w:t xml:space="preserve">У 2015р. загальна заборгованiсть ТОВ «Iнвестбуд Гарант» перед Товариством за договорами вiдступлення права вимоги та позики складає 435 496 тис. грн. </w:t>
            </w:r>
            <w:r>
              <w:rPr>
                <w:rFonts w:eastAsia="Times New Roman"/>
                <w:color w:val="000000"/>
                <w:sz w:val="20"/>
                <w:szCs w:val="20"/>
              </w:rPr>
              <w:br/>
              <w:t>Загальна заборгованiсть ТОВ «Лавiна ТРЦ» станом на 31.12.15 за договорами позики та купiвлi-продажу цiнни</w:t>
            </w:r>
            <w:r>
              <w:rPr>
                <w:rFonts w:eastAsia="Times New Roman"/>
                <w:color w:val="000000"/>
                <w:sz w:val="20"/>
                <w:szCs w:val="20"/>
              </w:rPr>
              <w:t>х паперiв складає 485 444 тис. грн.</w:t>
            </w:r>
            <w:r>
              <w:rPr>
                <w:rFonts w:eastAsia="Times New Roman"/>
                <w:color w:val="000000"/>
                <w:sz w:val="20"/>
                <w:szCs w:val="20"/>
              </w:rPr>
              <w:br/>
              <w:t>Заборгованiсть ТОВ «Центр Комерцiйних Площ» за договором фiнансової допомоги складає 110 200 тис. грн.</w:t>
            </w:r>
            <w:r>
              <w:rPr>
                <w:rFonts w:eastAsia="Times New Roman"/>
                <w:color w:val="000000"/>
                <w:sz w:val="20"/>
                <w:szCs w:val="20"/>
              </w:rPr>
              <w:br/>
              <w:t>Заборгованiсть ПрАТ «Мандарин Плаза» перед ПАО ЗНВКИФ «Рентал» за договорами вiдступлення права вимоги та купiвлi-про</w:t>
            </w:r>
            <w:r>
              <w:rPr>
                <w:rFonts w:eastAsia="Times New Roman"/>
                <w:color w:val="000000"/>
                <w:sz w:val="20"/>
                <w:szCs w:val="20"/>
              </w:rPr>
              <w:t>дажу цiнних паперiв складає 671 776 тис. грн.</w:t>
            </w:r>
            <w:r>
              <w:rPr>
                <w:rFonts w:eastAsia="Times New Roman"/>
                <w:color w:val="000000"/>
                <w:sz w:val="20"/>
                <w:szCs w:val="20"/>
              </w:rPr>
              <w:br/>
              <w:t>Iнших операцiй iз пов’язаними особами за звiтний перiод не вiдбувалось.</w:t>
            </w:r>
            <w:r>
              <w:rPr>
                <w:rFonts w:eastAsia="Times New Roman"/>
                <w:color w:val="000000"/>
                <w:sz w:val="20"/>
                <w:szCs w:val="20"/>
              </w:rPr>
              <w:br/>
              <w:t>5.8. Iдентифiкацiя та оцiнка аудитором ризикiв суттєвого викривлення фiнансової звiтностi внаслiдок шахрайства</w:t>
            </w:r>
            <w:r>
              <w:rPr>
                <w:rFonts w:eastAsia="Times New Roman"/>
                <w:color w:val="000000"/>
                <w:sz w:val="20"/>
                <w:szCs w:val="20"/>
              </w:rPr>
              <w:br/>
              <w:t xml:space="preserve">Пiд час виконання процедур </w:t>
            </w:r>
            <w:r>
              <w:rPr>
                <w:rFonts w:eastAsia="Times New Roman"/>
                <w:color w:val="000000"/>
                <w:sz w:val="20"/>
                <w:szCs w:val="20"/>
              </w:rPr>
              <w:t>оцiнки ризикiв i пов’язаної з ними дiяльностi для отримання розумiння суб’єкта господарювання та його середовища, включаючи його внутрiшнiй контроль, як цього вимагає МСА 315 «Iдентифiкацiя та оцiнка ризикiв суттєвих викривлень через розумiння суб’єкта гос</w:t>
            </w:r>
            <w:r>
              <w:rPr>
                <w:rFonts w:eastAsia="Times New Roman"/>
                <w:color w:val="000000"/>
                <w:sz w:val="20"/>
                <w:szCs w:val="20"/>
              </w:rPr>
              <w:t>подарювання i його середовища», аудиторами виконано процедури необхiднi для отримання iнформацiї, яка використовуватиметься пiд час iдентифiкацiї ризикiв суттєвого викривлення внаслiдок шахрайства. Аудитором були поданi запити до управлiнського персоналу т</w:t>
            </w:r>
            <w:r>
              <w:rPr>
                <w:rFonts w:eastAsia="Times New Roman"/>
                <w:color w:val="000000"/>
                <w:sz w:val="20"/>
                <w:szCs w:val="20"/>
              </w:rPr>
              <w:t xml:space="preserve">а iнших працiвникiв суб’єкта господарювання, якi на думку аудитора, можуть мати iнформацiю, яка, ймовiрно, може допомогти при iдентифiкацiї ризикiв суттєвого викривлення в наслiдок шахрайства або помилки. </w:t>
            </w:r>
            <w:r>
              <w:rPr>
                <w:rFonts w:eastAsia="Times New Roman"/>
                <w:color w:val="000000"/>
                <w:sz w:val="20"/>
                <w:szCs w:val="20"/>
              </w:rPr>
              <w:br/>
              <w:t>Аудитор отримав розумiння, зовнiшнiх чинникiв, дiя</w:t>
            </w:r>
            <w:r>
              <w:rPr>
                <w:rFonts w:eastAsia="Times New Roman"/>
                <w:color w:val="000000"/>
                <w:sz w:val="20"/>
                <w:szCs w:val="20"/>
              </w:rPr>
              <w:t>льностi суб’єкта господарювання,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результатiв.</w:t>
            </w:r>
            <w:r>
              <w:rPr>
                <w:rFonts w:eastAsia="Times New Roman"/>
                <w:color w:val="000000"/>
                <w:sz w:val="20"/>
                <w:szCs w:val="20"/>
              </w:rPr>
              <w:br/>
              <w:t>Аудитором отриманi дос</w:t>
            </w:r>
            <w:r>
              <w:rPr>
                <w:rFonts w:eastAsia="Times New Roman"/>
                <w:color w:val="000000"/>
                <w:sz w:val="20"/>
                <w:szCs w:val="20"/>
              </w:rPr>
              <w:t xml:space="preserve">татнi докази того, що в Товариствi створено середовище направлене на попередження можливих помилок та шахрайства в процесi управлiння та ведення фiнансово-господарської дiяльностi. </w:t>
            </w:r>
            <w:r>
              <w:rPr>
                <w:rFonts w:eastAsia="Times New Roman"/>
                <w:color w:val="000000"/>
                <w:sz w:val="20"/>
                <w:szCs w:val="20"/>
              </w:rPr>
              <w:br/>
              <w:t>Аудитор не отримав доказiв стосовно суттєвого викривлення фiнансової звiтн</w:t>
            </w:r>
            <w:r>
              <w:rPr>
                <w:rFonts w:eastAsia="Times New Roman"/>
                <w:color w:val="000000"/>
                <w:sz w:val="20"/>
                <w:szCs w:val="20"/>
              </w:rPr>
              <w:t>остi Товариства в наслiдок шахрайства.</w:t>
            </w:r>
            <w:r>
              <w:rPr>
                <w:rFonts w:eastAsia="Times New Roman"/>
                <w:color w:val="000000"/>
                <w:sz w:val="20"/>
                <w:szCs w:val="20"/>
              </w:rPr>
              <w:br/>
              <w:t>6. Безперервнiсть дiяльностi</w:t>
            </w:r>
            <w:r>
              <w:rPr>
                <w:rFonts w:eastAsia="Times New Roman"/>
                <w:color w:val="000000"/>
                <w:sz w:val="20"/>
                <w:szCs w:val="20"/>
              </w:rPr>
              <w:br/>
              <w:t xml:space="preserve">Аудитори виконали необхiднi процедури для оцiнки можливостей компанiї безперервно продовжувати свою дiяльнiсть. </w:t>
            </w:r>
            <w:r>
              <w:rPr>
                <w:rFonts w:eastAsia="Times New Roman"/>
                <w:color w:val="000000"/>
                <w:sz w:val="20"/>
                <w:szCs w:val="20"/>
              </w:rPr>
              <w:br/>
              <w:t>Фiнансова звiтнiсть Товариства готувалась виходячи з принципу безперервност</w:t>
            </w:r>
            <w:r>
              <w:rPr>
                <w:rFonts w:eastAsia="Times New Roman"/>
                <w:color w:val="000000"/>
                <w:sz w:val="20"/>
                <w:szCs w:val="20"/>
              </w:rPr>
              <w:t>i дiяльностi. Використання такої основи для бухгалтерського облiку є вiдповiдним, за винятком випадкiв, коли керiвництво збирається лiквiдувати компанiю або перервати дiяльнiсть, або не має реалiстичної перспективи для цього.</w:t>
            </w:r>
            <w:r>
              <w:rPr>
                <w:rFonts w:eastAsia="Times New Roman"/>
                <w:color w:val="000000"/>
                <w:sz w:val="20"/>
                <w:szCs w:val="20"/>
              </w:rPr>
              <w:br/>
              <w:t xml:space="preserve">Як частину наших аудиторських </w:t>
            </w:r>
            <w:r>
              <w:rPr>
                <w:rFonts w:eastAsia="Times New Roman"/>
                <w:color w:val="000000"/>
                <w:sz w:val="20"/>
                <w:szCs w:val="20"/>
              </w:rPr>
              <w:t>процедур, провели консультацiї з керiвництвом щодо використання принципу безперервностi дiяльностi. Ми провели вiдповiднi консультацiї iз керiвництвом Товариства та отримали пiдтвердження бiзнес планiв компанiї та бюджетування, що дозволяють нам засвiдчити</w:t>
            </w:r>
            <w:r>
              <w:rPr>
                <w:rFonts w:eastAsia="Times New Roman"/>
                <w:color w:val="000000"/>
                <w:sz w:val="20"/>
                <w:szCs w:val="20"/>
              </w:rPr>
              <w:t xml:space="preserve"> безперервний розвиток компанiї та стратегiчнi плани щодо отримання достатнього рiвню оподатковуваних доходiв у господарськiй дiяльностi.</w:t>
            </w:r>
            <w:r>
              <w:rPr>
                <w:rFonts w:eastAsia="Times New Roman"/>
                <w:color w:val="000000"/>
                <w:sz w:val="20"/>
                <w:szCs w:val="20"/>
              </w:rPr>
              <w:br/>
              <w:t>Тим не менш, анi керiвництво, анi аудитор не можуть гарантувати можливiсть Товариства продовжувати дiяльнiсть за даним</w:t>
            </w:r>
            <w:r>
              <w:rPr>
                <w:rFonts w:eastAsia="Times New Roman"/>
                <w:color w:val="000000"/>
                <w:sz w:val="20"/>
                <w:szCs w:val="20"/>
              </w:rPr>
              <w:t xml:space="preserve"> принципом.</w:t>
            </w:r>
            <w:r>
              <w:rPr>
                <w:rFonts w:eastAsia="Times New Roman"/>
                <w:color w:val="000000"/>
                <w:sz w:val="20"/>
                <w:szCs w:val="20"/>
              </w:rPr>
              <w:br/>
              <w:t>7. Вiдомостi про аудитора</w:t>
            </w:r>
            <w:r>
              <w:rPr>
                <w:rFonts w:eastAsia="Times New Roman"/>
                <w:color w:val="000000"/>
                <w:sz w:val="20"/>
                <w:szCs w:val="20"/>
              </w:rPr>
              <w:br/>
              <w:t>Незалежна аудиторська фiрма товариство з обмеженою вiдповiдальнiстю «ЕККАУНТ», код за ЄДРПОУ 30778330, здiйснює аудиторську дiяльнiсть згiдно Свiдоцтва про внесення в Реєстр суб’єктiв аудиторської дiяльностi № 2319, ви</w:t>
            </w:r>
            <w:r>
              <w:rPr>
                <w:rFonts w:eastAsia="Times New Roman"/>
                <w:color w:val="000000"/>
                <w:sz w:val="20"/>
                <w:szCs w:val="20"/>
              </w:rPr>
              <w:t xml:space="preserve">даного за рiшенням Аудиторської палати України №99 вiд 23.02.2001р. </w:t>
            </w:r>
            <w:r>
              <w:rPr>
                <w:rFonts w:eastAsia="Times New Roman"/>
                <w:color w:val="000000"/>
                <w:sz w:val="20"/>
                <w:szCs w:val="20"/>
              </w:rPr>
              <w:br/>
              <w:t>ТОВ «Аудиторська фiрма «ЕККАУНТ» включене до Перелiку аудиторських фiрм, якi вiдповiдають критерiям для проведення обов’язкового аудиту на пiдставi рiшення Аудиторської палати України вiд</w:t>
            </w:r>
            <w:r>
              <w:rPr>
                <w:rFonts w:eastAsia="Times New Roman"/>
                <w:color w:val="000000"/>
                <w:sz w:val="20"/>
                <w:szCs w:val="20"/>
              </w:rPr>
              <w:t xml:space="preserve"> 28.01.2016р. № 321/3.</w:t>
            </w:r>
            <w:r>
              <w:rPr>
                <w:rFonts w:eastAsia="Times New Roman"/>
                <w:color w:val="000000"/>
                <w:sz w:val="20"/>
                <w:szCs w:val="20"/>
              </w:rPr>
              <w:br/>
              <w:t>Аудиторську перевiрку Товариства проведено на пiдставi договору № 066/АП-16 мiж ТОВ «АФ»ЕККАУНТ» та ПрАТ «Мандарин Плаза» вiд 28 сiчня 2016 року.</w:t>
            </w:r>
            <w:r>
              <w:rPr>
                <w:rFonts w:eastAsia="Times New Roman"/>
                <w:color w:val="000000"/>
                <w:sz w:val="20"/>
                <w:szCs w:val="20"/>
              </w:rPr>
              <w:br/>
              <w:t xml:space="preserve">Аудиторську перевiрку проведено аудиторами: </w:t>
            </w:r>
            <w:r>
              <w:rPr>
                <w:rFonts w:eastAsia="Times New Roman"/>
                <w:color w:val="000000"/>
                <w:sz w:val="20"/>
                <w:szCs w:val="20"/>
              </w:rPr>
              <w:br/>
              <w:t>Керiвник групи – Капустiна Ю.М., яка має С</w:t>
            </w:r>
            <w:r>
              <w:rPr>
                <w:rFonts w:eastAsia="Times New Roman"/>
                <w:color w:val="000000"/>
                <w:sz w:val="20"/>
                <w:szCs w:val="20"/>
              </w:rPr>
              <w:t>ертифiкат аудитора № 006752, серiя А, виданий 23.12.2010р., чинний до 23.12.2020 р.</w:t>
            </w:r>
            <w:r>
              <w:rPr>
                <w:rFonts w:eastAsia="Times New Roman"/>
                <w:color w:val="000000"/>
                <w:sz w:val="20"/>
                <w:szCs w:val="20"/>
              </w:rPr>
              <w:br/>
              <w:t>Аудитор - Слюсарчук Л.I., яка має Сертифiкат аудитора № 002286, серiя А, виданий 06.06.1995р., чинний до 06.06.2019р.</w:t>
            </w:r>
            <w:r>
              <w:rPr>
                <w:rFonts w:eastAsia="Times New Roman"/>
                <w:color w:val="000000"/>
                <w:sz w:val="20"/>
                <w:szCs w:val="20"/>
              </w:rPr>
              <w:br/>
              <w:t xml:space="preserve">Аудитор – Скрипник С.П., який має Сертифiкат аудитора </w:t>
            </w:r>
            <w:r>
              <w:rPr>
                <w:rFonts w:eastAsia="Times New Roman"/>
                <w:color w:val="000000"/>
                <w:sz w:val="20"/>
                <w:szCs w:val="20"/>
              </w:rPr>
              <w:t>№ 003306, серiя А, виданий 12.02.1998р., чинний до 12.02.2017 р.</w:t>
            </w:r>
            <w:r>
              <w:rPr>
                <w:rFonts w:eastAsia="Times New Roman"/>
                <w:color w:val="000000"/>
                <w:sz w:val="20"/>
                <w:szCs w:val="20"/>
              </w:rPr>
              <w:br/>
              <w:t xml:space="preserve">Мiсце проведення аудиту – м. Київ. Аудиторська перевiрка проводилась в перiод з 28 сiчня 2016 року по 11 квiтня </w:t>
            </w:r>
            <w:r>
              <w:rPr>
                <w:rFonts w:eastAsia="Times New Roman"/>
                <w:color w:val="000000"/>
                <w:sz w:val="20"/>
                <w:szCs w:val="20"/>
              </w:rPr>
              <w:lastRenderedPageBreak/>
              <w:t xml:space="preserve">2016 року, дата видачi аудиторського висновку 11 квiтня 2016 року. </w:t>
            </w:r>
            <w:r>
              <w:rPr>
                <w:rFonts w:eastAsia="Times New Roman"/>
                <w:color w:val="000000"/>
                <w:sz w:val="20"/>
                <w:szCs w:val="20"/>
              </w:rPr>
              <w:br/>
              <w:t>11 квiтня 2</w:t>
            </w:r>
            <w:r>
              <w:rPr>
                <w:rFonts w:eastAsia="Times New Roman"/>
                <w:color w:val="000000"/>
                <w:sz w:val="20"/>
                <w:szCs w:val="20"/>
              </w:rPr>
              <w:t>016 року</w:t>
            </w:r>
            <w:r>
              <w:rPr>
                <w:rFonts w:eastAsia="Times New Roman"/>
                <w:color w:val="000000"/>
                <w:sz w:val="20"/>
                <w:szCs w:val="20"/>
              </w:rPr>
              <w:br/>
            </w:r>
            <w:r>
              <w:rPr>
                <w:rFonts w:eastAsia="Times New Roman"/>
                <w:color w:val="000000"/>
                <w:sz w:val="20"/>
                <w:szCs w:val="20"/>
              </w:rPr>
              <w:br/>
              <w:t>Директор</w:t>
            </w:r>
            <w:r>
              <w:rPr>
                <w:rFonts w:eastAsia="Times New Roman"/>
                <w:color w:val="000000"/>
                <w:sz w:val="20"/>
                <w:szCs w:val="20"/>
              </w:rPr>
              <w:br/>
              <w:t>ТОВ «Аудиторська фiрма «ЕККАУНТ»</w:t>
            </w:r>
            <w:r>
              <w:rPr>
                <w:rFonts w:eastAsia="Times New Roman"/>
                <w:color w:val="000000"/>
                <w:sz w:val="20"/>
                <w:szCs w:val="20"/>
              </w:rPr>
              <w:br/>
              <w:t>вул. Велика Василькiвська 97,оф.3</w:t>
            </w:r>
            <w:r>
              <w:rPr>
                <w:rFonts w:eastAsia="Times New Roman"/>
                <w:color w:val="000000"/>
                <w:sz w:val="20"/>
                <w:szCs w:val="20"/>
              </w:rPr>
              <w:br/>
              <w:t xml:space="preserve">03150 м. Київ, Україна </w:t>
            </w:r>
            <w:r>
              <w:rPr>
                <w:rFonts w:eastAsia="Times New Roman"/>
                <w:color w:val="000000"/>
                <w:sz w:val="20"/>
                <w:szCs w:val="20"/>
              </w:rPr>
              <w:br/>
              <w:t>Капустiна Ю.М.</w:t>
            </w:r>
            <w:r>
              <w:rPr>
                <w:rFonts w:eastAsia="Times New Roman"/>
                <w:color w:val="000000"/>
                <w:sz w:val="20"/>
                <w:szCs w:val="20"/>
              </w:rPr>
              <w:br/>
              <w:t xml:space="preserve">(Сертифiкат аудитора № 006752, серiя А, </w:t>
            </w:r>
            <w:r>
              <w:rPr>
                <w:rFonts w:eastAsia="Times New Roman"/>
                <w:color w:val="000000"/>
                <w:sz w:val="20"/>
                <w:szCs w:val="20"/>
              </w:rPr>
              <w:br/>
              <w:t xml:space="preserve">виданий 23.12.2010 р., </w:t>
            </w:r>
            <w:r>
              <w:rPr>
                <w:rFonts w:eastAsia="Times New Roman"/>
                <w:color w:val="000000"/>
                <w:sz w:val="20"/>
                <w:szCs w:val="20"/>
              </w:rPr>
              <w:br/>
              <w:t>чинний до 23.12.2020 р.)</w:t>
            </w:r>
          </w:p>
        </w:tc>
      </w:tr>
    </w:tbl>
    <w:p w:rsidR="00000000" w:rsidRDefault="00176F14">
      <w:pPr>
        <w:rPr>
          <w:rFonts w:eastAsia="Times New Roman"/>
          <w:color w:val="000000"/>
        </w:rPr>
        <w:sectPr w:rsidR="00000000">
          <w:pgSz w:w="11907" w:h="16840" w:orient="landscape"/>
          <w:pgMar w:top="1134" w:right="851" w:bottom="851" w:left="851" w:header="0" w:footer="0" w:gutter="0"/>
          <w:cols w:space="720"/>
        </w:sectPr>
      </w:pPr>
    </w:p>
    <w:p w:rsidR="00000000" w:rsidRDefault="00176F14">
      <w:pPr>
        <w:pStyle w:val="3"/>
        <w:rPr>
          <w:rFonts w:eastAsia="Times New Roman"/>
          <w:color w:val="000000"/>
        </w:rPr>
      </w:pPr>
      <w:r>
        <w:rPr>
          <w:rFonts w:eastAsia="Times New Roman"/>
          <w:color w:val="000000"/>
        </w:rPr>
        <w:lastRenderedPageBreak/>
        <w:t>Інформація про</w:t>
      </w:r>
      <w:r>
        <w:rPr>
          <w:rFonts w:eastAsia="Times New Roman"/>
          <w:color w:val="000000"/>
        </w:rPr>
        <w:t xml:space="preserve"> стан корпоративного управління</w:t>
      </w:r>
    </w:p>
    <w:p w:rsidR="00000000" w:rsidRDefault="00176F14">
      <w:pPr>
        <w:pStyle w:val="3"/>
        <w:rPr>
          <w:rFonts w:eastAsia="Times New Roman"/>
          <w:color w:val="000000"/>
        </w:rPr>
      </w:pPr>
      <w:r>
        <w:rPr>
          <w:rFonts w:eastAsia="Times New Roman"/>
          <w:color w:val="000000"/>
        </w:rPr>
        <w:t>ЗАГАЛЬНІ ЗБОРИ АКЦІОНЕРІВ</w:t>
      </w:r>
    </w:p>
    <w:p w:rsidR="00000000" w:rsidRDefault="00176F14">
      <w:pPr>
        <w:pStyle w:val="4"/>
        <w:jc w:val="left"/>
        <w:rPr>
          <w:rFonts w:eastAsia="Times New Roman"/>
          <w:color w:val="000000"/>
        </w:rPr>
      </w:pPr>
      <w:r>
        <w:rPr>
          <w:rFonts w:eastAsia="Times New Roman"/>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(запишіть): д\н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(запишіть): Поширення наданого забезпечення за кредитним договором №010/08/3650 вiд 03.07.2007р. , за кредитним договором №010/08/3651 вiд 03.07.2007р. на новi умови кредитування у зв’язку iз продовженням строку дiї кредитного договору №010/08/3650 вi</w:t>
            </w:r>
            <w:r>
              <w:rPr>
                <w:rFonts w:eastAsia="Times New Roman"/>
                <w:color w:val="000000"/>
                <w:sz w:val="20"/>
                <w:szCs w:val="20"/>
              </w:rPr>
              <w:t>д 03.07.2007 р. до 05.06.2020 р. та продовженням строку дiї кредитного договору №010/08/3651 вiд 03.07.2007 р. до 05.06.2020 р.</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Ні</w:t>
            </w:r>
          </w:p>
        </w:tc>
      </w:tr>
    </w:tbl>
    <w:p w:rsidR="00000000" w:rsidRDefault="00176F14">
      <w:pPr>
        <w:pStyle w:val="3"/>
        <w:rPr>
          <w:rFonts w:eastAsia="Times New Roman"/>
          <w:color w:val="000000"/>
        </w:rPr>
      </w:pPr>
      <w:r>
        <w:rPr>
          <w:rFonts w:eastAsia="Times New Roman"/>
          <w:color w:val="000000"/>
        </w:rPr>
        <w:t>ОРГАНИ УПРАВЛІННЯ</w:t>
      </w:r>
    </w:p>
    <w:p w:rsidR="00000000" w:rsidRDefault="00176F14">
      <w:pPr>
        <w:pStyle w:val="4"/>
        <w:jc w:val="left"/>
        <w:rPr>
          <w:rFonts w:eastAsia="Times New Roman"/>
          <w:color w:val="000000"/>
        </w:rPr>
      </w:pPr>
      <w:r>
        <w:rPr>
          <w:rFonts w:eastAsia="Times New Roman"/>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д/н</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5</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Вище вказанi комiтети не створювались.</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Вище вказанi комiтети не створювались.</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rPr>
                <w:rFonts w:eastAsia="Times New Roman"/>
                <w:color w:val="000000"/>
              </w:rPr>
            </w:pPr>
            <w:r>
              <w:rPr>
                <w:rFonts w:eastAsia="Times New Roman"/>
                <w:color w:val="000000"/>
              </w:rPr>
              <w:t>Д/н</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Ні</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Винагорода виплачується у вигляді цінних паперів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д\н</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(запишіть):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Коли останній раз було обрано нового члена наглядової ради, яким чином він ознайомився зі своїми правами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(запиші</w:t>
            </w:r>
            <w:r>
              <w:rPr>
                <w:rFonts w:eastAsia="Times New Roman"/>
                <w:color w:val="000000"/>
                <w:sz w:val="20"/>
                <w:szCs w:val="20"/>
              </w:rPr>
              <w:t xml:space="preserve">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д\н</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09"/>
        <w:gridCol w:w="316"/>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lastRenderedPageBreak/>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ні</w:t>
            </w:r>
          </w:p>
        </w:tc>
      </w:tr>
    </w:tbl>
    <w:p w:rsidR="00000000" w:rsidRDefault="00176F14">
      <w:pPr>
        <w:pStyle w:val="4"/>
        <w:jc w:val="left"/>
        <w:rPr>
          <w:rFonts w:eastAsia="Times New Roman"/>
          <w:color w:val="000000"/>
        </w:rPr>
      </w:pPr>
      <w:r>
        <w:rPr>
          <w:rFonts w:eastAsia="Times New Roman"/>
          <w:color w:val="000000"/>
        </w:rPr>
        <w:t>Якщо в товаристві створено ревізійну комісію:</w:t>
      </w:r>
    </w:p>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кількість членів ревізійної комісії 0 осіб;</w:t>
            </w:r>
          </w:p>
        </w:tc>
      </w:tr>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Скільки разів на рік у середньому відбувалося засідання ревізійної комісії протягом останніх трьох років? 0</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Прийняття рішення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містить статут або внутрішні документи ак</w:t>
            </w:r>
            <w:r>
              <w:rPr>
                <w:rFonts w:eastAsia="Times New Roman"/>
                <w:b/>
                <w:bCs/>
                <w:color w:val="000000"/>
              </w:rPr>
              <w:t>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176F14">
      <w:pPr>
        <w:rPr>
          <w:rFonts w:eastAsia="Times New Roman"/>
          <w:color w:val="000000"/>
        </w:rPr>
      </w:pPr>
      <w:r>
        <w:rPr>
          <w:rFonts w:eastAsia="Times New Roman"/>
          <w:color w:val="000000"/>
        </w:rPr>
        <w:lastRenderedPageBreak/>
        <w:br/>
      </w:r>
    </w:p>
    <w:p w:rsidR="00000000" w:rsidRDefault="00176F14">
      <w:pPr>
        <w:pStyle w:val="4"/>
        <w:jc w:val="left"/>
        <w:rPr>
          <w:rFonts w:eastAsia="Times New Roman"/>
          <w:color w:val="000000"/>
        </w:rPr>
      </w:pPr>
      <w:r>
        <w:rPr>
          <w:rFonts w:eastAsia="Times New Roman"/>
          <w:color w:val="000000"/>
        </w:rPr>
        <w:t>Які документи існують у вашому акціонерному</w:t>
      </w:r>
      <w:r>
        <w:rPr>
          <w:rFonts w:eastAsia="Times New Roman"/>
          <w:color w:val="000000"/>
        </w:rPr>
        <w:t xml:space="preserve">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Д\Н</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Публікується у пресі, оприлюднюється в загальнодоступній інформаційній базі даних НКЦПФР про ринок ці</w:t>
            </w:r>
            <w:r>
              <w:rPr>
                <w:rFonts w:eastAsia="Times New Roman"/>
                <w:b/>
                <w:bCs/>
                <w:color w:val="000000"/>
                <w:sz w:val="20"/>
                <w:szCs w:val="20"/>
              </w:rPr>
              <w:t xml:space="preserve">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Інформація розміщується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Ні</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Скільки разів на рік у середньому проводилися аудиторські перевірки акціонерного товариства зовнішнім аудитором протягом остан</w:t>
      </w:r>
      <w:r>
        <w:rPr>
          <w:rFonts w:eastAsia="Times New Roman"/>
          <w:color w:val="000000"/>
        </w:rPr>
        <w:t>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lastRenderedPageBreak/>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д\н</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змінювало акціонерне товариство зовнішнього аудитора протягом останніх трьох років? (так/ні) Так</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д\н</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д\н</w:t>
            </w: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xml:space="preserve">Ревiзiйна комiсiя перевiрки не проводила. Ревiзiйна комiсiя </w:t>
            </w:r>
            <w:r>
              <w:rPr>
                <w:rFonts w:eastAsia="Times New Roman"/>
                <w:color w:val="000000"/>
                <w:sz w:val="20"/>
                <w:szCs w:val="20"/>
              </w:rPr>
              <w:lastRenderedPageBreak/>
              <w:t>вiдсутня.</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176F14">
      <w:pPr>
        <w:pStyle w:val="3"/>
        <w:rPr>
          <w:rFonts w:eastAsia="Times New Roman"/>
          <w:color w:val="000000"/>
        </w:rPr>
      </w:pPr>
      <w:r>
        <w:rPr>
          <w:rFonts w:eastAsia="Times New Roman"/>
          <w:color w:val="000000"/>
        </w:rPr>
        <w:t>ЗАЛУЧЕННЯ ІНВЕСТИЦІЙ ТА ВДОСКОНАЛЕННЯ ПРАКТИКИ КОРПОРАТИВНОГО УПРАВЛІННЯ</w:t>
      </w:r>
    </w:p>
    <w:p w:rsidR="00000000" w:rsidRDefault="00176F14">
      <w:pPr>
        <w:pStyle w:val="4"/>
        <w:jc w:val="left"/>
        <w:rPr>
          <w:rFonts w:eastAsia="Times New Roman"/>
          <w:color w:val="000000"/>
        </w:rPr>
      </w:pPr>
      <w:r>
        <w:rPr>
          <w:rFonts w:eastAsia="Times New Roman"/>
          <w:color w:val="000000"/>
        </w:rPr>
        <w:t>Чи планує ваше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Інше (запишіть): 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bl>
    <w:p w:rsidR="00000000" w:rsidRDefault="00176F14">
      <w:pPr>
        <w:rPr>
          <w:rFonts w:eastAsia="Times New Roman"/>
          <w:color w:val="000000"/>
        </w:rPr>
      </w:pPr>
    </w:p>
    <w:p w:rsidR="00000000" w:rsidRDefault="00176F14">
      <w:pPr>
        <w:pStyle w:val="4"/>
        <w:jc w:val="left"/>
        <w:rPr>
          <w:rFonts w:eastAsia="Times New Roman"/>
          <w:color w:val="000000"/>
        </w:rPr>
      </w:pPr>
      <w:r>
        <w:rPr>
          <w:rFonts w:eastAsia="Times New Roman"/>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176F14">
            <w:pPr>
              <w:rPr>
                <w:rFonts w:eastAsia="Times New Roman"/>
                <w:color w:val="000000"/>
                <w:sz w:val="20"/>
                <w:szCs w:val="20"/>
              </w:rPr>
            </w:pPr>
            <w:r>
              <w:rPr>
                <w:rFonts w:eastAsia="Times New Roman"/>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планує ваше акціонерне товариство включити власні акції до лістингу фондових бірж протягом наступних трьох років? (так/ні/не визначились) Не визначились</w:t>
            </w:r>
          </w:p>
        </w:tc>
      </w:tr>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bookmarkStart w:id="0" w:name="_GoBack"/>
            <w:bookmarkEnd w:id="0"/>
            <w:r>
              <w:rPr>
                <w:rFonts w:eastAsia="Times New Roman"/>
                <w:b/>
                <w:bCs/>
                <w:color w:val="000000"/>
              </w:rPr>
              <w:t>Чи змінювало акціонерне товариство особу, яка веде облік прав власності на акції у депозитарній</w:t>
            </w:r>
            <w:r>
              <w:rPr>
                <w:rFonts w:eastAsia="Times New Roman"/>
                <w:b/>
                <w:bCs/>
                <w:color w:val="000000"/>
              </w:rPr>
              <w:t xml:space="preserve"> системі України протягом останніх трьох років? Ні</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Чи має акціонерне товариство власний кодекс (принципи, правила) корпоративного управління? (так/ні) Ні</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 xml:space="preserve">У разі наявності у акціонерного товариства кодексу (принципів, правил) корпоративного управління вкажіть дату його прийняття: ; яким органом управління прийнятий: д\н </w:t>
            </w:r>
          </w:p>
        </w:tc>
      </w:tr>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д\н </w:t>
            </w:r>
          </w:p>
        </w:tc>
      </w:tr>
      <w:tr w:rsidR="00000000">
        <w:tc>
          <w:tcPr>
            <w:tcW w:w="0" w:type="auto"/>
            <w:tcMar>
              <w:top w:w="60" w:type="dxa"/>
              <w:left w:w="60" w:type="dxa"/>
              <w:bottom w:w="60" w:type="dxa"/>
              <w:right w:w="60" w:type="dxa"/>
            </w:tcMar>
            <w:vAlign w:val="center"/>
            <w:hideMark/>
          </w:tcPr>
          <w:p w:rsidR="00000000" w:rsidRDefault="00176F14">
            <w:pPr>
              <w:rPr>
                <w:rFonts w:eastAsia="Times New Roman"/>
                <w:b/>
                <w:bCs/>
                <w:color w:val="000000"/>
              </w:rPr>
            </w:pPr>
            <w:r>
              <w:rPr>
                <w:rFonts w:eastAsia="Times New Roman"/>
                <w:b/>
                <w:bCs/>
                <w:color w:val="000000"/>
              </w:rPr>
              <w:t>Вкажіть інформацію щодо дотримання/недотримання кодексу корпоративного управлін</w:t>
            </w:r>
            <w:r>
              <w:rPr>
                <w:rFonts w:eastAsia="Times New Roman"/>
                <w:b/>
                <w:bCs/>
                <w:color w:val="000000"/>
              </w:rPr>
              <w:t>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д\н</w:t>
            </w:r>
          </w:p>
        </w:tc>
      </w:tr>
    </w:tbl>
    <w:p w:rsidR="00000000" w:rsidRDefault="00176F14">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8038200000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230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68.20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48</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01004, м.Київ, вул.Басейна, будинок № 6</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V</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bl>
    <w:p w:rsidR="00000000" w:rsidRDefault="00176F14">
      <w:pPr>
        <w:rPr>
          <w:rFonts w:eastAsia="Times New Roman"/>
          <w:color w:val="000000"/>
        </w:rPr>
      </w:pPr>
    </w:p>
    <w:p w:rsidR="00000000" w:rsidRDefault="00176F14">
      <w:pPr>
        <w:pStyle w:val="3"/>
        <w:rPr>
          <w:rFonts w:eastAsia="Times New Roman"/>
          <w:color w:val="000000"/>
        </w:rPr>
      </w:pPr>
      <w:r>
        <w:rPr>
          <w:rFonts w:eastAsia="Times New Roman"/>
          <w:color w:val="000000"/>
        </w:rPr>
        <w:t>Баланс (Звіт про фінансовий стан)</w:t>
      </w:r>
      <w:r>
        <w:rPr>
          <w:rFonts w:eastAsia="Times New Roman"/>
          <w:color w:val="000000"/>
        </w:rPr>
        <w:br/>
        <w:t>на 31.12.2015 р.</w:t>
      </w:r>
    </w:p>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5997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23891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326190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29942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6051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8220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2461498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2466166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2695296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2461498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2466166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Довгострокові фінансові інвестиції:</w:t>
            </w:r>
            <w:r>
              <w:rPr>
                <w:rFonts w:eastAsia="Times New Roman"/>
                <w:color w:val="000000"/>
                <w:sz w:val="20"/>
                <w:szCs w:val="20"/>
              </w:rPr>
              <w:b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17039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12523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2491465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2489503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3053202</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8803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1658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1397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8803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1806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28219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389207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30235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Дебіторська заборгованість за розрахунками:</w:t>
            </w:r>
            <w:r>
              <w:rPr>
                <w:rFonts w:eastAsia="Times New Roman"/>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42290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12980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3798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673553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696063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148157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10512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98262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1218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3074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1218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у тому числі в:</w:t>
            </w:r>
            <w:r>
              <w:rPr>
                <w:rFonts w:eastAsia="Times New Roman"/>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12942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754047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1123250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356692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170342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167539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3415854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3780292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3409894</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2184951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2184951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2439399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-225879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-451735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73948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1980772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1754916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629572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719204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327201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229493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284363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269359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резерв незароблених премій;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859065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1003567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596560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24476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Поточна кредиторська заборгованість:</w:t>
            </w:r>
            <w:r>
              <w:rPr>
                <w:rFonts w:eastAsia="Times New Roman"/>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17386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15887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616721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10789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4568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10260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11188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288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399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546098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370843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122047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576017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1021809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278287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3415854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3780292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3409894</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Фалзонi Роберто Вiтторiо Рiккардо</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Завальнюк Галина Михайлiвна</w:t>
            </w:r>
          </w:p>
        </w:tc>
      </w:tr>
    </w:tbl>
    <w:p w:rsidR="00000000" w:rsidRDefault="00176F1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bl>
    <w:p w:rsidR="00000000" w:rsidRDefault="00176F14">
      <w:pPr>
        <w:rPr>
          <w:rFonts w:eastAsia="Times New Roman"/>
          <w:color w:val="000000"/>
        </w:rPr>
      </w:pPr>
    </w:p>
    <w:p w:rsidR="00000000" w:rsidRDefault="00176F14">
      <w:pPr>
        <w:pStyle w:val="3"/>
        <w:rPr>
          <w:rFonts w:eastAsia="Times New Roman"/>
          <w:color w:val="000000"/>
        </w:rPr>
      </w:pPr>
      <w:r>
        <w:rPr>
          <w:rFonts w:eastAsia="Times New Roman"/>
          <w:color w:val="000000"/>
        </w:rPr>
        <w:t>Звіт про фінансові результати (Звіт про сукупний дохід)</w:t>
      </w:r>
      <w:r>
        <w:rPr>
          <w:rFonts w:eastAsia="Times New Roman"/>
          <w:color w:val="000000"/>
        </w:rPr>
        <w:br/>
        <w:t>за 12 місяців 2015 р.</w:t>
      </w:r>
    </w:p>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jc w:val="center"/>
              <w:rPr>
                <w:rFonts w:eastAsia="Times New Roman"/>
                <w:color w:val="000000"/>
              </w:rPr>
            </w:pPr>
            <w:r>
              <w:rPr>
                <w:rFonts w:eastAsia="Times New Roman"/>
                <w:color w:val="000000"/>
              </w:rPr>
              <w:t>I. ФІНАНСОВІ РЕЗУЛЬТАТИ</w:t>
            </w:r>
          </w:p>
        </w:tc>
      </w:tr>
    </w:tbl>
    <w:p w:rsidR="00000000" w:rsidRDefault="00176F1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313894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224298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( 52673 )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( 51595 )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b/>
                <w:bCs/>
                <w:color w:val="000000"/>
                <w:sz w:val="20"/>
                <w:szCs w:val="20"/>
              </w:rPr>
              <w:t>Валовий:</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261221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172703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Дохід (витрати) від зміни у 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115434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110619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( 18220 )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( 11794 )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( 424811 )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( 451528 )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xml:space="preserve">Витрат від первісного визнання біологічних активів і </w:t>
            </w:r>
            <w:r>
              <w:rPr>
                <w:rFonts w:eastAsia="Times New Roman"/>
                <w:color w:val="000000"/>
                <w:sz w:val="20"/>
                <w:szCs w:val="20"/>
              </w:rPr>
              <w:lastRenderedPageBreak/>
              <w:t>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b/>
                <w:bCs/>
                <w:color w:val="000000"/>
                <w:sz w:val="20"/>
                <w:szCs w:val="20"/>
              </w:rPr>
              <w:lastRenderedPageBreak/>
              <w:t>Фінансовий результат від операційної діяльності:</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( 66376 )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( 180000 )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1441031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217461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( 159880 )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( 136494 )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( 1440826 )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( 217460 )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b/>
                <w:bCs/>
                <w:color w:val="000000"/>
                <w:sz w:val="20"/>
                <w:szCs w:val="20"/>
              </w:rPr>
              <w:t>Фінансовий результат до оподаткування:</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( 225856 )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( 316250 )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b/>
                <w:bCs/>
                <w:color w:val="000000"/>
                <w:sz w:val="20"/>
                <w:szCs w:val="20"/>
              </w:rPr>
              <w:t>Чистий фінансовий результат:</w:t>
            </w:r>
            <w:r>
              <w:rPr>
                <w:rFonts w:eastAsia="Times New Roman"/>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( 225856 )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( 316250 )</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jc w:val="center"/>
              <w:rPr>
                <w:rFonts w:eastAsia="Times New Roman"/>
                <w:color w:val="000000"/>
              </w:rPr>
            </w:pPr>
            <w:r>
              <w:rPr>
                <w:rFonts w:eastAsia="Times New Roman"/>
                <w:color w:val="000000"/>
              </w:rPr>
              <w:t>II. СУКУПНИЙ ДОХІД</w:t>
            </w:r>
          </w:p>
        </w:tc>
      </w:tr>
    </w:tbl>
    <w:p w:rsidR="00000000" w:rsidRDefault="00176F1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61498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Частка іншого сукупного доходу асоційованих та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61498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61498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-225856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-254752</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jc w:val="center"/>
              <w:rPr>
                <w:rFonts w:eastAsia="Times New Roman"/>
                <w:color w:val="000000"/>
              </w:rPr>
            </w:pPr>
            <w:r>
              <w:rPr>
                <w:rFonts w:eastAsia="Times New Roman"/>
                <w:color w:val="000000"/>
              </w:rPr>
              <w:t>III. ЕЛЕМЕНТИ ОПЕРАЦІЙНИХ ВИТРАТ</w:t>
            </w:r>
          </w:p>
        </w:tc>
      </w:tr>
    </w:tbl>
    <w:p w:rsidR="00000000" w:rsidRDefault="00176F1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1621</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1111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3849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3649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1357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1859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2254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1775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476573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428348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485654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436742</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176F14">
            <w:pPr>
              <w:jc w:val="center"/>
              <w:rPr>
                <w:rFonts w:eastAsia="Times New Roman"/>
                <w:color w:val="000000"/>
              </w:rPr>
            </w:pPr>
            <w:r>
              <w:rPr>
                <w:rFonts w:eastAsia="Times New Roman"/>
                <w:color w:val="000000"/>
              </w:rPr>
              <w:t>ІV. РОЗРАХУНОК ПОКАЗНИКІВ ПРИБУТКОВОСТІ АКЦІЙ</w:t>
            </w:r>
          </w:p>
        </w:tc>
      </w:tr>
    </w:tbl>
    <w:p w:rsidR="00000000" w:rsidRDefault="00176F14">
      <w:pPr>
        <w:rPr>
          <w:rFonts w:eastAsia="Times New Roman"/>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Фалзонi Роберто Вiтторiо Рiккардо</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Завальнюк Галина Михайлiвна</w:t>
            </w:r>
          </w:p>
        </w:tc>
      </w:tr>
    </w:tbl>
    <w:p w:rsidR="00000000" w:rsidRDefault="00176F14">
      <w:pPr>
        <w:rPr>
          <w:rFonts w:eastAsia="Times New Roman"/>
          <w:vanish/>
          <w:color w:val="000000"/>
        </w:rPr>
      </w:pPr>
      <w:r>
        <w:rPr>
          <w:rFonts w:eastAsia="Times New Roman"/>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bl>
    <w:p w:rsidR="00000000" w:rsidRDefault="00176F14">
      <w:pPr>
        <w:rPr>
          <w:rFonts w:eastAsia="Times New Roman"/>
          <w:color w:val="000000"/>
        </w:rPr>
      </w:pPr>
    </w:p>
    <w:p w:rsidR="00000000" w:rsidRDefault="00176F14">
      <w:pPr>
        <w:pStyle w:val="3"/>
        <w:rPr>
          <w:rFonts w:eastAsia="Times New Roman"/>
          <w:color w:val="000000"/>
        </w:rPr>
      </w:pPr>
      <w:r>
        <w:rPr>
          <w:rFonts w:eastAsia="Times New Roman"/>
          <w:color w:val="000000"/>
        </w:rPr>
        <w:t>Звіт про рух грошових коштів (за прямим методом)</w:t>
      </w:r>
      <w:r>
        <w:rPr>
          <w:rFonts w:eastAsia="Times New Roman"/>
          <w:color w:val="000000"/>
        </w:rPr>
        <w:br/>
        <w:t>за 12 місяців 2015 р.</w:t>
      </w:r>
    </w:p>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1444863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496779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4718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6144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81172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1533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оплату:</w:t>
            </w:r>
            <w:r>
              <w:rPr>
                <w:rFonts w:eastAsia="Times New Roman"/>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( 940122 )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br/>
              <w:t>( 179053 )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( 3079 )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( 2933 )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( 1535 )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( 1465 )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( 58543 )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( 35637 )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( 3400 )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( 3026 )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( 49903 )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( 29110 )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( 5240 )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( 3501 )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( 1094 )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( 340441 )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( 1568 )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( 4589 )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488177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21510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217461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243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( 263716 )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-46012</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313296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79209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934092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619580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116801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( 1101750 )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-473942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-37592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14430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-62094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64656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16996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2562</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Фалзонi Роберто Вiтторiо Рiккардо</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Завальнюк Галина Михайлiвна</w:t>
            </w:r>
          </w:p>
        </w:tc>
      </w:tr>
    </w:tbl>
    <w:p w:rsidR="00000000" w:rsidRDefault="00176F14">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bl>
    <w:p w:rsidR="00000000" w:rsidRDefault="00176F14">
      <w:pPr>
        <w:rPr>
          <w:rFonts w:eastAsia="Times New Roman"/>
          <w:color w:val="000000"/>
        </w:rPr>
      </w:pPr>
    </w:p>
    <w:p w:rsidR="00000000" w:rsidRDefault="00176F14">
      <w:pPr>
        <w:pStyle w:val="3"/>
        <w:rPr>
          <w:rFonts w:eastAsia="Times New Roman"/>
          <w:color w:val="000000"/>
        </w:rPr>
      </w:pPr>
      <w:r>
        <w:rPr>
          <w:rFonts w:eastAsia="Times New Roman"/>
          <w:color w:val="000000"/>
        </w:rPr>
        <w:t>Звіт про рух грошових коштів (за непрямим методом)</w:t>
      </w:r>
      <w:r>
        <w:rPr>
          <w:rFonts w:eastAsia="Times New Roman"/>
          <w:color w:val="000000"/>
        </w:rPr>
        <w:br/>
      </w:r>
      <w:r>
        <w:rPr>
          <w:rFonts w:eastAsia="Times New Roman"/>
          <w:color w:val="000000"/>
        </w:rPr>
        <w:t>за 12 місяців 2015 р.</w:t>
      </w:r>
    </w:p>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176F14">
            <w:pPr>
              <w:rPr>
                <w:rFonts w:eastAsia="Times New Roman"/>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Коригування на:</w:t>
            </w:r>
            <w:r>
              <w:rPr>
                <w:rFonts w:eastAsia="Times New Roman"/>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xml:space="preserve">Збільшення (зменшення) </w:t>
            </w:r>
            <w:r>
              <w:rPr>
                <w:rFonts w:eastAsia="Times New Roman"/>
                <w:color w:val="000000"/>
                <w:sz w:val="20"/>
                <w:szCs w:val="20"/>
              </w:rPr>
              <w:lastRenderedPageBreak/>
              <w:t>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II. Рух коштів у результаті інвестиційної діяльності</w:t>
            </w:r>
          </w:p>
        </w:tc>
        <w:tc>
          <w:tcPr>
            <w:tcW w:w="0" w:type="auto"/>
            <w:vAlign w:val="center"/>
            <w:hideMark/>
          </w:tcPr>
          <w:p w:rsidR="00000000" w:rsidRDefault="00176F14">
            <w:pPr>
              <w:rPr>
                <w:rFonts w:eastAsia="Times New Roman"/>
                <w:sz w:val="20"/>
                <w:szCs w:val="20"/>
              </w:rPr>
            </w:pPr>
          </w:p>
        </w:tc>
        <w:tc>
          <w:tcPr>
            <w:tcW w:w="0" w:type="auto"/>
            <w:vAlign w:val="center"/>
            <w:hideMark/>
          </w:tcPr>
          <w:p w:rsidR="00000000" w:rsidRDefault="00176F1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реалізації:</w:t>
            </w:r>
            <w:r>
              <w:rPr>
                <w:rFonts w:eastAsia="Times New Roman"/>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отриманих:</w:t>
            </w:r>
            <w:r>
              <w:rPr>
                <w:rFonts w:eastAsia="Times New Roman"/>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придбання:</w:t>
            </w:r>
            <w:r>
              <w:rPr>
                <w:rFonts w:eastAsia="Times New Roman"/>
                <w:color w:val="000000"/>
                <w:sz w:val="20"/>
                <w:szCs w:val="20"/>
              </w:rPr>
              <w:br/>
            </w:r>
            <w:r>
              <w:rPr>
                <w:rFonts w:eastAsia="Times New Roman"/>
                <w:color w:val="000000"/>
                <w:sz w:val="20"/>
                <w:szCs w:val="20"/>
              </w:rPr>
              <w:lastRenderedPageBreak/>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III. Рух коштів у результаті фінансової діяльності</w:t>
            </w:r>
          </w:p>
        </w:tc>
        <w:tc>
          <w:tcPr>
            <w:tcW w:w="0" w:type="auto"/>
            <w:vAlign w:val="center"/>
            <w:hideMark/>
          </w:tcPr>
          <w:p w:rsidR="00000000" w:rsidRDefault="00176F14">
            <w:pPr>
              <w:rPr>
                <w:rFonts w:eastAsia="Times New Roman"/>
                <w:sz w:val="20"/>
                <w:szCs w:val="20"/>
              </w:rPr>
            </w:pPr>
          </w:p>
        </w:tc>
        <w:tc>
          <w:tcPr>
            <w:tcW w:w="0" w:type="auto"/>
            <w:vAlign w:val="center"/>
            <w:hideMark/>
          </w:tcPr>
          <w:p w:rsidR="00000000" w:rsidRDefault="00176F14">
            <w:pPr>
              <w:rPr>
                <w:rFonts w:eastAsia="Times New Roman"/>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w:t>
            </w:r>
            <w:r>
              <w:rPr>
                <w:rFonts w:eastAsia="Times New Roman"/>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w:t>
            </w:r>
            <w:r>
              <w:rPr>
                <w:rFonts w:eastAsia="Times New Roman"/>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Фалзонi Роберто Вiтторiо Рiккардо</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Завальнюк Галина Михайлiвна</w:t>
            </w:r>
          </w:p>
        </w:tc>
      </w:tr>
    </w:tbl>
    <w:p w:rsidR="00000000" w:rsidRDefault="00176F14">
      <w:pPr>
        <w:rPr>
          <w:rFonts w:eastAsia="Times New Roman"/>
          <w:color w:val="000000"/>
        </w:rPr>
        <w:sectPr w:rsidR="00000000">
          <w:pgSz w:w="11907" w:h="16840" w:orient="landscape"/>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rPr>
                <w:rFonts w:eastAsia="Times New Roman"/>
                <w:color w:val="000000"/>
              </w:rPr>
            </w:pPr>
            <w:r>
              <w:rPr>
                <w:rFonts w:eastAsia="Times New Roman"/>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Приватне акцiонерне товариство "Мандарин Плаза"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right"/>
              <w:rPr>
                <w:rFonts w:eastAsia="Times New Roman"/>
                <w:color w:val="000000"/>
              </w:rPr>
            </w:pPr>
            <w:r>
              <w:rPr>
                <w:rFonts w:eastAsia="Times New Roman"/>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30675610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p>
        </w:tc>
      </w:tr>
    </w:tbl>
    <w:p w:rsidR="00000000" w:rsidRDefault="00176F14">
      <w:pPr>
        <w:rPr>
          <w:rFonts w:eastAsia="Times New Roman"/>
          <w:color w:val="000000"/>
        </w:rPr>
      </w:pPr>
    </w:p>
    <w:p w:rsidR="00000000" w:rsidRDefault="00176F14">
      <w:pPr>
        <w:pStyle w:val="3"/>
        <w:rPr>
          <w:rFonts w:eastAsia="Times New Roman"/>
          <w:color w:val="000000"/>
        </w:rPr>
      </w:pPr>
      <w:r>
        <w:rPr>
          <w:rFonts w:eastAsia="Times New Roman"/>
          <w:color w:val="000000"/>
        </w:rPr>
        <w:t>Звіт про власний капітал</w:t>
      </w:r>
      <w:r>
        <w:rPr>
          <w:rFonts w:eastAsia="Times New Roman"/>
          <w:color w:val="000000"/>
        </w:rPr>
        <w:br/>
        <w:t>за 12 місяців 2015 р.</w:t>
      </w:r>
    </w:p>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2184951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-225879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1980772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b/>
                <w:bCs/>
                <w:color w:val="000000"/>
                <w:sz w:val="20"/>
                <w:szCs w:val="20"/>
              </w:rPr>
              <w:t>Коригування:</w:t>
            </w:r>
            <w:r>
              <w:rPr>
                <w:rFonts w:eastAsia="Times New Roman"/>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2184951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-225879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1980772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-225856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-225856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lastRenderedPageBreak/>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b/>
                <w:bCs/>
                <w:color w:val="000000"/>
                <w:sz w:val="20"/>
                <w:szCs w:val="20"/>
              </w:rPr>
              <w:t>Розподіл прибутку:</w:t>
            </w:r>
            <w:r>
              <w:rPr>
                <w:rFonts w:eastAsia="Times New Roman"/>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xml:space="preserve">Сума чистого </w:t>
            </w:r>
            <w:r>
              <w:rPr>
                <w:rFonts w:eastAsia="Times New Roman"/>
                <w:color w:val="000000"/>
                <w:sz w:val="20"/>
                <w:szCs w:val="20"/>
              </w:rPr>
              <w:lastRenderedPageBreak/>
              <w:t>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lastRenderedPageBreak/>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b/>
                <w:bCs/>
                <w:color w:val="000000"/>
                <w:sz w:val="20"/>
                <w:szCs w:val="20"/>
              </w:rPr>
              <w:t>Внески учасників:</w:t>
            </w:r>
            <w:r>
              <w:rPr>
                <w:rFonts w:eastAsia="Times New Roman"/>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Вилучення капіталу:</w:t>
            </w:r>
            <w:r>
              <w:rPr>
                <w:rFonts w:eastAsia="Times New Roman"/>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color w:val="000000"/>
                <w:sz w:val="20"/>
                <w:szCs w:val="20"/>
              </w:rPr>
            </w:pPr>
            <w:r>
              <w:rPr>
                <w:rFonts w:eastAsia="Times New Roman"/>
                <w:color w:val="000000"/>
                <w:sz w:val="20"/>
                <w:szCs w:val="20"/>
              </w:rPr>
              <w:t xml:space="preserve">Придбання (продаж) неконтрольованої </w:t>
            </w:r>
            <w:r>
              <w:rPr>
                <w:rFonts w:eastAsia="Times New Roman"/>
                <w:color w:val="000000"/>
                <w:sz w:val="20"/>
                <w:szCs w:val="20"/>
              </w:rPr>
              <w:lastRenderedPageBreak/>
              <w:t>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lastRenderedPageBreak/>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color w:val="000000"/>
                <w:sz w:val="20"/>
                <w:szCs w:val="20"/>
              </w:rPr>
            </w:pPr>
            <w:r>
              <w:rPr>
                <w:rFonts w:eastAsia="Times New Roman"/>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lastRenderedPageBreak/>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-225856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-225856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rPr>
                <w:rFonts w:eastAsia="Times New Roman"/>
                <w:b/>
                <w:bCs/>
                <w:color w:val="000000"/>
                <w:sz w:val="20"/>
                <w:szCs w:val="20"/>
              </w:rPr>
            </w:pPr>
            <w:r>
              <w:rPr>
                <w:rFonts w:eastAsia="Times New Roman"/>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2184951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-451735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176F14">
            <w:pPr>
              <w:jc w:val="center"/>
              <w:rPr>
                <w:rFonts w:eastAsia="Times New Roman"/>
                <w:b/>
                <w:bCs/>
                <w:color w:val="000000"/>
                <w:sz w:val="20"/>
                <w:szCs w:val="20"/>
              </w:rPr>
            </w:pPr>
            <w:r>
              <w:rPr>
                <w:rFonts w:eastAsia="Times New Roman"/>
                <w:b/>
                <w:bCs/>
                <w:color w:val="000000"/>
                <w:sz w:val="20"/>
                <w:szCs w:val="20"/>
              </w:rPr>
              <w:t>1754916</w:t>
            </w:r>
          </w:p>
        </w:tc>
      </w:tr>
    </w:tbl>
    <w:p w:rsidR="00000000" w:rsidRDefault="00176F14">
      <w:pPr>
        <w:rPr>
          <w:rFonts w:eastAsia="Times New Roman"/>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д/н</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Фалзонi Роберто Вiтторiо Рiккардо</w:t>
            </w:r>
          </w:p>
        </w:tc>
      </w:tr>
      <w:tr w:rsidR="00000000">
        <w:tc>
          <w:tcPr>
            <w:tcW w:w="0" w:type="auto"/>
            <w:tcMar>
              <w:top w:w="60" w:type="dxa"/>
              <w:left w:w="60" w:type="dxa"/>
              <w:bottom w:w="60" w:type="dxa"/>
              <w:right w:w="60" w:type="dxa"/>
            </w:tcMar>
            <w:vAlign w:val="center"/>
            <w:hideMark/>
          </w:tcPr>
          <w:p w:rsidR="00000000" w:rsidRDefault="00176F14">
            <w:pPr>
              <w:jc w:val="center"/>
              <w:rPr>
                <w:rFonts w:eastAsia="Times New Roman"/>
                <w:b/>
                <w:bCs/>
                <w:color w:val="000000"/>
              </w:rPr>
            </w:pPr>
            <w:r>
              <w:rPr>
                <w:rFonts w:eastAsia="Times New Roman"/>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176F14">
            <w:pPr>
              <w:jc w:val="center"/>
              <w:rPr>
                <w:rFonts w:eastAsia="Times New Roman"/>
                <w:color w:val="000000"/>
              </w:rPr>
            </w:pPr>
            <w:r>
              <w:rPr>
                <w:rFonts w:eastAsia="Times New Roman"/>
                <w:color w:val="000000"/>
              </w:rPr>
              <w:t>Завальнюк Галина Михайлiвна</w:t>
            </w:r>
          </w:p>
        </w:tc>
      </w:tr>
    </w:tbl>
    <w:p w:rsidR="00000000" w:rsidRDefault="00176F14">
      <w:pPr>
        <w:rPr>
          <w:rFonts w:eastAsia="Times New Roman"/>
        </w:rPr>
      </w:pPr>
    </w:p>
    <w:sectPr w:rsidR="00000000">
      <w:pgSz w:w="16840" w:h="11907" w:orient="landscape"/>
      <w:pgMar w:top="1134" w:right="1134"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2332C1"/>
    <w:rsid w:val="00176F14"/>
    <w:rsid w:val="002332C1"/>
    <w:rsid w:val="008C617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4F81BD" w:themeColor="accent1"/>
      <w:sz w:val="24"/>
      <w:szCs w:val="24"/>
    </w:r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basedOn w:val="a0"/>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78329</Words>
  <Characters>44648</Characters>
  <Application>Microsoft Office Word</Application>
  <DocSecurity>0</DocSecurity>
  <Lines>372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Oleksii Kosenko</dc:creator>
  <cp:lastModifiedBy>Oleksii Kosenko</cp:lastModifiedBy>
  <cp:revision>5</cp:revision>
  <dcterms:created xsi:type="dcterms:W3CDTF">2016-04-27T17:33:00Z</dcterms:created>
  <dcterms:modified xsi:type="dcterms:W3CDTF">2016-04-27T17:38:00Z</dcterms:modified>
</cp:coreProperties>
</file>